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EEF94" w14:textId="085B1D20" w:rsidR="00423AB8" w:rsidRPr="00BE12D6" w:rsidRDefault="00A94E2F" w:rsidP="00BE12D6">
      <w:pPr>
        <w:spacing w:after="150" w:line="240" w:lineRule="auto"/>
        <w:rPr>
          <w:rFonts w:ascii="Arial" w:eastAsia="Times New Roman" w:hAnsi="Arial" w:cs="Arial"/>
          <w:b/>
          <w:bCs/>
          <w:color w:val="404040"/>
          <w:sz w:val="24"/>
          <w:szCs w:val="24"/>
          <w:lang w:eastAsia="en-GB"/>
        </w:rPr>
      </w:pPr>
      <w:r w:rsidRPr="00BE12D6">
        <w:rPr>
          <w:rFonts w:ascii="Arial" w:eastAsia="Times New Roman" w:hAnsi="Arial" w:cs="Arial"/>
          <w:b/>
          <w:bCs/>
          <w:color w:val="404040"/>
          <w:sz w:val="24"/>
          <w:szCs w:val="24"/>
          <w:lang w:eastAsia="en-GB"/>
        </w:rPr>
        <w:t>Bury VCFA</w:t>
      </w:r>
      <w:r w:rsidR="00423AB8" w:rsidRPr="00BE12D6">
        <w:rPr>
          <w:rFonts w:ascii="Arial" w:eastAsia="Times New Roman" w:hAnsi="Arial" w:cs="Arial"/>
          <w:b/>
          <w:bCs/>
          <w:color w:val="404040"/>
          <w:sz w:val="24"/>
          <w:szCs w:val="24"/>
          <w:lang w:eastAsia="en-GB"/>
        </w:rPr>
        <w:t xml:space="preserve"> – Staff, Volunteer and Recruitment Privacy Notice</w:t>
      </w:r>
    </w:p>
    <w:p w14:paraId="3829B0CC" w14:textId="77777777" w:rsidR="00423AB8" w:rsidRPr="00BE12D6" w:rsidRDefault="00423AB8" w:rsidP="00BE12D6">
      <w:pPr>
        <w:spacing w:after="150" w:line="240" w:lineRule="auto"/>
        <w:rPr>
          <w:rFonts w:ascii="Arial" w:eastAsia="Times New Roman" w:hAnsi="Arial" w:cs="Arial"/>
          <w:color w:val="404040"/>
          <w:sz w:val="24"/>
          <w:szCs w:val="24"/>
          <w:lang w:eastAsia="en-GB"/>
        </w:rPr>
      </w:pPr>
    </w:p>
    <w:p w14:paraId="32704625"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About Us</w:t>
      </w:r>
    </w:p>
    <w:p w14:paraId="4E900304" w14:textId="01D0CCC2" w:rsidR="005407EF" w:rsidRPr="00BE12D6" w:rsidRDefault="00A94E2F"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Bury VCFA</w:t>
      </w:r>
      <w:r w:rsidR="00423AB8" w:rsidRPr="00BE12D6">
        <w:rPr>
          <w:rFonts w:ascii="Arial" w:eastAsia="Times New Roman" w:hAnsi="Arial" w:cs="Arial"/>
          <w:color w:val="404040"/>
          <w:sz w:val="24"/>
          <w:szCs w:val="24"/>
          <w:lang w:eastAsia="en-GB"/>
        </w:rPr>
        <w:t xml:space="preserve"> is the city-wide infrastructure organisation providing support for the voluntary, community and social enterprise sector (VCSE). Our support services include providing specialist information, advice and development support.</w:t>
      </w:r>
    </w:p>
    <w:p w14:paraId="6331C77B" w14:textId="6249BED3"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We are registered as a Charity (registration number </w:t>
      </w:r>
      <w:r w:rsidR="00A94E2F" w:rsidRPr="00BE12D6">
        <w:rPr>
          <w:rFonts w:ascii="Arial" w:eastAsia="Times New Roman" w:hAnsi="Arial" w:cs="Arial"/>
          <w:color w:val="404040"/>
          <w:sz w:val="24"/>
          <w:szCs w:val="24"/>
          <w:lang w:eastAsia="en-GB"/>
        </w:rPr>
        <w:t>1182039</w:t>
      </w:r>
      <w:r w:rsidRPr="00BE12D6">
        <w:rPr>
          <w:rFonts w:ascii="Arial" w:eastAsia="Times New Roman" w:hAnsi="Arial" w:cs="Arial"/>
          <w:color w:val="404040"/>
          <w:sz w:val="24"/>
          <w:szCs w:val="24"/>
          <w:lang w:eastAsia="en-GB"/>
        </w:rPr>
        <w:t>).</w:t>
      </w:r>
    </w:p>
    <w:p w14:paraId="07BEB458" w14:textId="08EA6C4B" w:rsidR="00423AB8" w:rsidRPr="00BE12D6" w:rsidRDefault="00A94E2F"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Bury VCFA</w:t>
      </w:r>
      <w:r w:rsidR="00423AB8" w:rsidRPr="00BE12D6">
        <w:rPr>
          <w:rFonts w:ascii="Arial" w:eastAsia="Times New Roman" w:hAnsi="Arial" w:cs="Arial"/>
          <w:color w:val="404040"/>
          <w:sz w:val="24"/>
          <w:szCs w:val="24"/>
          <w:lang w:eastAsia="en-GB"/>
        </w:rPr>
        <w:t xml:space="preserve"> is registered with the Information Commissioners Officer (registration number </w:t>
      </w:r>
      <w:r w:rsidRPr="00BE12D6">
        <w:rPr>
          <w:rFonts w:ascii="Arial" w:eastAsia="Times New Roman" w:hAnsi="Arial" w:cs="Arial"/>
          <w:color w:val="404040"/>
          <w:sz w:val="24"/>
          <w:szCs w:val="24"/>
          <w:lang w:eastAsia="en-GB"/>
        </w:rPr>
        <w:t>ZA486251</w:t>
      </w:r>
      <w:proofErr w:type="gramStart"/>
      <w:r w:rsidR="00423AB8" w:rsidRPr="00BE12D6">
        <w:rPr>
          <w:rFonts w:ascii="Arial" w:eastAsia="Times New Roman" w:hAnsi="Arial" w:cs="Arial"/>
          <w:color w:val="404040"/>
          <w:sz w:val="24"/>
          <w:szCs w:val="24"/>
          <w:lang w:eastAsia="en-GB"/>
        </w:rPr>
        <w:t>)</w:t>
      </w:r>
      <w:proofErr w:type="gramEnd"/>
      <w:r w:rsidR="00423AB8" w:rsidRPr="00BE12D6">
        <w:rPr>
          <w:rFonts w:ascii="Arial" w:eastAsia="Times New Roman" w:hAnsi="Arial" w:cs="Arial"/>
          <w:color w:val="404040"/>
          <w:sz w:val="24"/>
          <w:szCs w:val="24"/>
          <w:lang w:eastAsia="en-GB"/>
        </w:rPr>
        <w:t xml:space="preserve"> and you can find out more about work through the </w:t>
      </w:r>
      <w:r w:rsidRPr="00BE12D6">
        <w:rPr>
          <w:rFonts w:ascii="Arial" w:eastAsia="Times New Roman" w:hAnsi="Arial" w:cs="Arial"/>
          <w:color w:val="404040"/>
          <w:sz w:val="24"/>
          <w:szCs w:val="24"/>
          <w:lang w:eastAsia="en-GB"/>
        </w:rPr>
        <w:t>“About Us”</w:t>
      </w:r>
      <w:r w:rsidR="00423AB8" w:rsidRPr="00BE12D6">
        <w:rPr>
          <w:rFonts w:ascii="Arial" w:eastAsia="Times New Roman" w:hAnsi="Arial" w:cs="Arial"/>
          <w:color w:val="404040"/>
          <w:sz w:val="24"/>
          <w:szCs w:val="24"/>
          <w:lang w:eastAsia="en-GB"/>
        </w:rPr>
        <w:t xml:space="preserve"> section of our website</w:t>
      </w:r>
    </w:p>
    <w:p w14:paraId="40726407" w14:textId="3C5BB02A" w:rsidR="005407EF" w:rsidRPr="00BE12D6" w:rsidRDefault="005407EF" w:rsidP="00BE12D6">
      <w:pPr>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This privacy notice tells you what to expect when </w:t>
      </w:r>
      <w:r w:rsidR="00A94E2F" w:rsidRPr="00BE12D6">
        <w:rPr>
          <w:rFonts w:ascii="Arial" w:eastAsia="Times New Roman" w:hAnsi="Arial" w:cs="Arial"/>
          <w:color w:val="404040"/>
          <w:sz w:val="24"/>
          <w:szCs w:val="24"/>
          <w:lang w:eastAsia="en-GB"/>
        </w:rPr>
        <w:t>Bury VCFA</w:t>
      </w:r>
      <w:r w:rsidRPr="00BE12D6">
        <w:rPr>
          <w:rFonts w:ascii="Arial" w:eastAsia="Times New Roman" w:hAnsi="Arial" w:cs="Arial"/>
          <w:color w:val="404040"/>
          <w:sz w:val="24"/>
          <w:szCs w:val="24"/>
          <w:lang w:eastAsia="en-GB"/>
        </w:rPr>
        <w:t xml:space="preserve"> collects personal information about you. It applies to all </w:t>
      </w:r>
      <w:r w:rsidR="00A94E2F" w:rsidRPr="00BE12D6">
        <w:rPr>
          <w:rFonts w:ascii="Arial" w:eastAsia="Times New Roman" w:hAnsi="Arial" w:cs="Arial"/>
          <w:color w:val="404040"/>
          <w:sz w:val="24"/>
          <w:szCs w:val="24"/>
          <w:lang w:eastAsia="en-GB"/>
        </w:rPr>
        <w:t>employees/volunteers</w:t>
      </w:r>
      <w:r w:rsidRPr="00BE12D6">
        <w:rPr>
          <w:rFonts w:ascii="Arial" w:eastAsia="Times New Roman" w:hAnsi="Arial" w:cs="Arial"/>
          <w:color w:val="404040"/>
          <w:sz w:val="24"/>
          <w:szCs w:val="24"/>
          <w:lang w:eastAsia="en-GB"/>
        </w:rPr>
        <w:t xml:space="preserve">, </w:t>
      </w:r>
      <w:r w:rsidR="00A94E2F" w:rsidRPr="00BE12D6">
        <w:rPr>
          <w:rFonts w:ascii="Arial" w:eastAsia="Times New Roman" w:hAnsi="Arial" w:cs="Arial"/>
          <w:color w:val="404040"/>
          <w:sz w:val="24"/>
          <w:szCs w:val="24"/>
          <w:lang w:eastAsia="en-GB"/>
        </w:rPr>
        <w:t>ex-employees</w:t>
      </w:r>
      <w:r w:rsidRPr="00BE12D6">
        <w:rPr>
          <w:rFonts w:ascii="Arial" w:eastAsia="Times New Roman" w:hAnsi="Arial" w:cs="Arial"/>
          <w:color w:val="404040"/>
          <w:sz w:val="24"/>
          <w:szCs w:val="24"/>
          <w:lang w:eastAsia="en-GB"/>
        </w:rPr>
        <w:t xml:space="preserve"> / </w:t>
      </w:r>
      <w:r w:rsidR="00A94E2F" w:rsidRPr="00BE12D6">
        <w:rPr>
          <w:rFonts w:ascii="Arial" w:eastAsia="Times New Roman" w:hAnsi="Arial" w:cs="Arial"/>
          <w:color w:val="404040"/>
          <w:sz w:val="24"/>
          <w:szCs w:val="24"/>
          <w:lang w:eastAsia="en-GB"/>
        </w:rPr>
        <w:t>ex-volunteers</w:t>
      </w:r>
      <w:r w:rsidRPr="00BE12D6">
        <w:rPr>
          <w:rFonts w:ascii="Arial" w:eastAsia="Times New Roman" w:hAnsi="Arial" w:cs="Arial"/>
          <w:color w:val="404040"/>
          <w:sz w:val="24"/>
          <w:szCs w:val="24"/>
          <w:lang w:eastAsia="en-GB"/>
        </w:rPr>
        <w:t>, agency staff, contractors, secondees and trustees. However</w:t>
      </w:r>
      <w:r w:rsidR="00A94E2F" w:rsidRPr="00BE12D6">
        <w:rPr>
          <w:rFonts w:ascii="Arial" w:eastAsia="Times New Roman" w:hAnsi="Arial" w:cs="Arial"/>
          <w:color w:val="404040"/>
          <w:sz w:val="24"/>
          <w:szCs w:val="24"/>
          <w:lang w:eastAsia="en-GB"/>
        </w:rPr>
        <w:t>,</w:t>
      </w:r>
      <w:r w:rsidRPr="00BE12D6">
        <w:rPr>
          <w:rFonts w:ascii="Arial" w:eastAsia="Times New Roman" w:hAnsi="Arial" w:cs="Arial"/>
          <w:color w:val="404040"/>
          <w:sz w:val="24"/>
          <w:szCs w:val="24"/>
          <w:lang w:eastAsia="en-GB"/>
        </w:rPr>
        <w:t xml:space="preserve"> the information we will process about you will vary depending on your specific role and personal circumstances. </w:t>
      </w:r>
    </w:p>
    <w:p w14:paraId="78D37B31"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w:t>
      </w:r>
    </w:p>
    <w:p w14:paraId="642A0607"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What data do we collect?</w:t>
      </w:r>
    </w:p>
    <w:p w14:paraId="273128D3" w14:textId="5D14F4D9" w:rsidR="00423AB8" w:rsidRPr="00BE12D6" w:rsidRDefault="005407EF"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W</w:t>
      </w:r>
      <w:r w:rsidR="00423AB8" w:rsidRPr="00BE12D6">
        <w:rPr>
          <w:rFonts w:ascii="Arial" w:eastAsia="Times New Roman" w:hAnsi="Arial" w:cs="Arial"/>
          <w:color w:val="404040"/>
          <w:sz w:val="24"/>
          <w:szCs w:val="24"/>
          <w:lang w:eastAsia="en-GB"/>
        </w:rPr>
        <w:t xml:space="preserve">e hold a range of personal data </w:t>
      </w:r>
      <w:proofErr w:type="gramStart"/>
      <w:r w:rsidR="00423AB8" w:rsidRPr="00BE12D6">
        <w:rPr>
          <w:rFonts w:ascii="Arial" w:eastAsia="Times New Roman" w:hAnsi="Arial" w:cs="Arial"/>
          <w:color w:val="404040"/>
          <w:sz w:val="24"/>
          <w:szCs w:val="24"/>
          <w:lang w:eastAsia="en-GB"/>
        </w:rPr>
        <w:t>including:-</w:t>
      </w:r>
      <w:proofErr w:type="gramEnd"/>
    </w:p>
    <w:p w14:paraId="0F6AB61B" w14:textId="2C98A17C"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Personal contact details such as your name, address, contact telephone numbers (landline and mobile) and personal email addresses. </w:t>
      </w:r>
    </w:p>
    <w:p w14:paraId="7677D16F" w14:textId="1A2562EF"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Demographic information (such as gender, age, marital status, ethnic group etc)</w:t>
      </w:r>
    </w:p>
    <w:p w14:paraId="0F7037D2" w14:textId="2DA9AF2B"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Information about your right to work in the UK and copies of proof of </w:t>
      </w:r>
      <w:r w:rsidR="00A94E2F" w:rsidRPr="00BE12D6">
        <w:rPr>
          <w:rFonts w:ascii="Arial" w:hAnsi="Arial" w:cs="Arial"/>
          <w:color w:val="404040"/>
          <w:lang w:eastAsia="en-GB"/>
        </w:rPr>
        <w:t>right-to-work</w:t>
      </w:r>
      <w:r w:rsidRPr="00BE12D6">
        <w:rPr>
          <w:rFonts w:ascii="Arial" w:hAnsi="Arial" w:cs="Arial"/>
          <w:color w:val="404040"/>
          <w:lang w:eastAsia="en-GB"/>
        </w:rPr>
        <w:t xml:space="preserve"> documentation </w:t>
      </w:r>
    </w:p>
    <w:p w14:paraId="4CC442A1" w14:textId="77777777"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Next of kin, emergency contacts and their contact information. </w:t>
      </w:r>
    </w:p>
    <w:p w14:paraId="6D609704" w14:textId="7EC47124"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Employment and education history including your qualifications, job application, employment references, </w:t>
      </w:r>
      <w:r w:rsidR="00A94E2F" w:rsidRPr="00BE12D6">
        <w:rPr>
          <w:rFonts w:ascii="Arial" w:hAnsi="Arial" w:cs="Arial"/>
          <w:color w:val="404040"/>
          <w:lang w:eastAsia="en-GB"/>
        </w:rPr>
        <w:t>right-to-work</w:t>
      </w:r>
      <w:r w:rsidRPr="00BE12D6">
        <w:rPr>
          <w:rFonts w:ascii="Arial" w:hAnsi="Arial" w:cs="Arial"/>
          <w:color w:val="404040"/>
          <w:lang w:eastAsia="en-GB"/>
        </w:rPr>
        <w:t xml:space="preserve"> information and details of any criminal convictions that you declare. </w:t>
      </w:r>
    </w:p>
    <w:p w14:paraId="386D5DE4" w14:textId="30B66CF8"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Payment Details (including National Insurance Number, Bank Account Details, individual payroll details including current salary, benefits and pension entitlements, tax details and expenses payments)</w:t>
      </w:r>
    </w:p>
    <w:p w14:paraId="7A9B01A7" w14:textId="7C8C4E02"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Information about your </w:t>
      </w:r>
      <w:r w:rsidR="00A94E2F" w:rsidRPr="00BE12D6">
        <w:rPr>
          <w:rFonts w:ascii="Arial" w:hAnsi="Arial" w:cs="Arial"/>
          <w:color w:val="404040"/>
          <w:lang w:eastAsia="en-GB"/>
        </w:rPr>
        <w:t>employment/role</w:t>
      </w:r>
      <w:r w:rsidRPr="00BE12D6">
        <w:rPr>
          <w:rFonts w:ascii="Arial" w:hAnsi="Arial" w:cs="Arial"/>
          <w:color w:val="404040"/>
          <w:lang w:eastAsia="en-GB"/>
        </w:rPr>
        <w:t xml:space="preserve"> including – your start and leave dates, salary details, employment contract, working </w:t>
      </w:r>
      <w:r w:rsidR="00A94E2F" w:rsidRPr="00BE12D6">
        <w:rPr>
          <w:rFonts w:ascii="Arial" w:hAnsi="Arial" w:cs="Arial"/>
          <w:color w:val="404040"/>
          <w:lang w:eastAsia="en-GB"/>
        </w:rPr>
        <w:t>patterns</w:t>
      </w:r>
      <w:r w:rsidRPr="00BE12D6">
        <w:rPr>
          <w:rFonts w:ascii="Arial" w:hAnsi="Arial" w:cs="Arial"/>
          <w:color w:val="404040"/>
          <w:lang w:eastAsia="en-GB"/>
        </w:rPr>
        <w:t xml:space="preserve"> (including flexible working requests), timesheets (including any overtime), </w:t>
      </w:r>
      <w:r w:rsidR="00A94E2F" w:rsidRPr="00BE12D6">
        <w:rPr>
          <w:rFonts w:ascii="Arial" w:hAnsi="Arial" w:cs="Arial"/>
          <w:color w:val="404040"/>
          <w:lang w:eastAsia="en-GB"/>
        </w:rPr>
        <w:t>expense</w:t>
      </w:r>
      <w:r w:rsidRPr="00BE12D6">
        <w:rPr>
          <w:rFonts w:ascii="Arial" w:hAnsi="Arial" w:cs="Arial"/>
          <w:color w:val="404040"/>
          <w:lang w:eastAsia="en-GB"/>
        </w:rPr>
        <w:t xml:space="preserve"> claims</w:t>
      </w:r>
      <w:r w:rsidR="00FF1B2C" w:rsidRPr="00BE12D6">
        <w:rPr>
          <w:rFonts w:ascii="Arial" w:hAnsi="Arial" w:cs="Arial"/>
          <w:color w:val="404040"/>
          <w:lang w:eastAsia="en-GB"/>
        </w:rPr>
        <w:t>, details of any leave</w:t>
      </w:r>
      <w:r w:rsidRPr="00BE12D6">
        <w:rPr>
          <w:rFonts w:ascii="Arial" w:hAnsi="Arial" w:cs="Arial"/>
          <w:color w:val="404040"/>
          <w:lang w:eastAsia="en-GB"/>
        </w:rPr>
        <w:t xml:space="preserve"> and location of employment. </w:t>
      </w:r>
    </w:p>
    <w:p w14:paraId="6ED1B5BB" w14:textId="0770B7F5"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Details of any secondary employment, </w:t>
      </w:r>
      <w:r w:rsidR="00FF1B2C" w:rsidRPr="00BE12D6">
        <w:rPr>
          <w:rFonts w:ascii="Arial" w:hAnsi="Arial" w:cs="Arial"/>
          <w:color w:val="404040"/>
          <w:lang w:eastAsia="en-GB"/>
        </w:rPr>
        <w:t>trade union membership</w:t>
      </w:r>
      <w:r w:rsidRPr="00BE12D6">
        <w:rPr>
          <w:rFonts w:ascii="Arial" w:hAnsi="Arial" w:cs="Arial"/>
          <w:color w:val="404040"/>
          <w:lang w:eastAsia="en-GB"/>
        </w:rPr>
        <w:t xml:space="preserve">, conflict of interest declarations or gift declarations. </w:t>
      </w:r>
    </w:p>
    <w:p w14:paraId="686F60B2" w14:textId="6CE66561" w:rsidR="005407EF" w:rsidRPr="00BE12D6" w:rsidRDefault="005407EF"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Security clearance details including basic checks </w:t>
      </w:r>
      <w:r w:rsidR="00FF1B2C" w:rsidRPr="00BE12D6">
        <w:rPr>
          <w:rFonts w:ascii="Arial" w:hAnsi="Arial" w:cs="Arial"/>
          <w:color w:val="404040"/>
          <w:lang w:eastAsia="en-GB"/>
        </w:rPr>
        <w:t>and DBS</w:t>
      </w:r>
      <w:r w:rsidRPr="00BE12D6">
        <w:rPr>
          <w:rFonts w:ascii="Arial" w:hAnsi="Arial" w:cs="Arial"/>
          <w:color w:val="404040"/>
          <w:lang w:eastAsia="en-GB"/>
        </w:rPr>
        <w:t xml:space="preserve"> d</w:t>
      </w:r>
      <w:r w:rsidR="00FF1B2C" w:rsidRPr="00BE12D6">
        <w:rPr>
          <w:rFonts w:ascii="Arial" w:hAnsi="Arial" w:cs="Arial"/>
          <w:color w:val="404040"/>
          <w:lang w:eastAsia="en-GB"/>
        </w:rPr>
        <w:t>etails according to your role as well as relevant criminal conviction information</w:t>
      </w:r>
    </w:p>
    <w:p w14:paraId="4A39AEB2" w14:textId="2411C93A" w:rsidR="00FF1B2C" w:rsidRPr="00BE12D6" w:rsidRDefault="00FF1B2C"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Information relating to your performance including 1-1’s, probation reviews, training records and development needs, grievance and disciplinary information.</w:t>
      </w:r>
    </w:p>
    <w:p w14:paraId="596181D2" w14:textId="6F1CD36B" w:rsidR="00FF1B2C" w:rsidRPr="00BE12D6" w:rsidRDefault="00FF1B2C" w:rsidP="00BE12D6">
      <w:pPr>
        <w:pStyle w:val="ListParagraph"/>
        <w:numPr>
          <w:ilvl w:val="0"/>
          <w:numId w:val="7"/>
        </w:numPr>
        <w:spacing w:after="150"/>
        <w:rPr>
          <w:rFonts w:ascii="Arial" w:hAnsi="Arial" w:cs="Arial"/>
          <w:color w:val="404040"/>
          <w:lang w:eastAsia="en-GB"/>
        </w:rPr>
      </w:pPr>
      <w:r w:rsidRPr="00BE12D6">
        <w:rPr>
          <w:rFonts w:ascii="Arial" w:hAnsi="Arial" w:cs="Arial"/>
          <w:color w:val="404040"/>
          <w:lang w:eastAsia="en-GB"/>
        </w:rPr>
        <w:t xml:space="preserve">Details about any relevant health conditions </w:t>
      </w:r>
      <w:r w:rsidR="00A94E2F" w:rsidRPr="00BE12D6">
        <w:rPr>
          <w:rFonts w:ascii="Arial" w:hAnsi="Arial" w:cs="Arial"/>
          <w:color w:val="404040"/>
          <w:lang w:eastAsia="en-GB"/>
        </w:rPr>
        <w:t>and/or</w:t>
      </w:r>
      <w:r w:rsidRPr="00BE12D6">
        <w:rPr>
          <w:rFonts w:ascii="Arial" w:hAnsi="Arial" w:cs="Arial"/>
          <w:color w:val="404040"/>
          <w:lang w:eastAsia="en-GB"/>
        </w:rPr>
        <w:t xml:space="preserve"> reasonable adjustments that need to be made to ensure you have a safe and positive experience </w:t>
      </w:r>
      <w:r w:rsidR="00A94E2F" w:rsidRPr="00BE12D6">
        <w:rPr>
          <w:rFonts w:ascii="Arial" w:hAnsi="Arial" w:cs="Arial"/>
          <w:color w:val="404040"/>
          <w:lang w:eastAsia="en-GB"/>
        </w:rPr>
        <w:lastRenderedPageBreak/>
        <w:t>working/volunteering</w:t>
      </w:r>
      <w:r w:rsidRPr="00BE12D6">
        <w:rPr>
          <w:rFonts w:ascii="Arial" w:hAnsi="Arial" w:cs="Arial"/>
          <w:color w:val="404040"/>
          <w:lang w:eastAsia="en-GB"/>
        </w:rPr>
        <w:t xml:space="preserve"> for </w:t>
      </w:r>
      <w:r w:rsidR="00A94E2F" w:rsidRPr="00BE12D6">
        <w:rPr>
          <w:rFonts w:ascii="Arial" w:hAnsi="Arial" w:cs="Arial"/>
          <w:color w:val="404040"/>
          <w:lang w:eastAsia="en-GB"/>
        </w:rPr>
        <w:t>Bury VCFA</w:t>
      </w:r>
      <w:r w:rsidRPr="00BE12D6">
        <w:rPr>
          <w:rFonts w:ascii="Arial" w:hAnsi="Arial" w:cs="Arial"/>
          <w:color w:val="404040"/>
          <w:lang w:eastAsia="en-GB"/>
        </w:rPr>
        <w:t>. Including fit notes sick leave forms, occupational health referrals and reports, accident records, risk assessment information desk audits or reports linked to access needs and reasonable adjustments.</w:t>
      </w:r>
    </w:p>
    <w:p w14:paraId="1BE16D4B" w14:textId="5F9B7A60" w:rsidR="00423AB8" w:rsidRPr="00BE12D6" w:rsidRDefault="00423AB8" w:rsidP="00BE12D6">
      <w:pPr>
        <w:spacing w:after="150" w:line="240" w:lineRule="auto"/>
        <w:rPr>
          <w:rFonts w:ascii="Arial" w:eastAsia="Times New Roman" w:hAnsi="Arial" w:cs="Arial"/>
          <w:color w:val="404040"/>
          <w:sz w:val="24"/>
          <w:szCs w:val="24"/>
          <w:lang w:eastAsia="en-GB"/>
        </w:rPr>
      </w:pPr>
    </w:p>
    <w:p w14:paraId="322A8D78"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How do we collect your information?</w:t>
      </w:r>
    </w:p>
    <w:p w14:paraId="08AFF2AA" w14:textId="2CEF78C4" w:rsidR="00793345" w:rsidRPr="00BE12D6" w:rsidRDefault="00A94E2F" w:rsidP="00BE12D6">
      <w:pPr>
        <w:widowControl w:val="0"/>
        <w:suppressAutoHyphens/>
        <w:autoSpaceDE w:val="0"/>
        <w:spacing w:after="240" w:line="280" w:lineRule="atLeast"/>
        <w:textAlignment w:val="baseline"/>
        <w:rPr>
          <w:rFonts w:ascii="Arial" w:hAnsi="Arial" w:cs="Arial"/>
          <w:iCs/>
          <w:color w:val="000000"/>
          <w:sz w:val="24"/>
          <w:szCs w:val="24"/>
          <w:lang w:bidi="en-US"/>
        </w:rPr>
      </w:pPr>
      <w:r w:rsidRPr="00BE12D6">
        <w:rPr>
          <w:rFonts w:ascii="Arial" w:eastAsia="Times New Roman" w:hAnsi="Arial" w:cs="Arial"/>
          <w:color w:val="404040"/>
          <w:sz w:val="24"/>
          <w:szCs w:val="24"/>
          <w:lang w:eastAsia="en-GB"/>
        </w:rPr>
        <w:t>Bury VCFA</w:t>
      </w:r>
      <w:r w:rsidR="00423AB8" w:rsidRPr="00BE12D6">
        <w:rPr>
          <w:rFonts w:ascii="Arial" w:eastAsia="Times New Roman" w:hAnsi="Arial" w:cs="Arial"/>
          <w:color w:val="404040"/>
          <w:sz w:val="24"/>
          <w:szCs w:val="24"/>
          <w:lang w:eastAsia="en-GB"/>
        </w:rPr>
        <w:t xml:space="preserve"> </w:t>
      </w:r>
      <w:r w:rsidR="008C0E17" w:rsidRPr="00BE12D6">
        <w:rPr>
          <w:rFonts w:ascii="Arial" w:eastAsia="Times New Roman" w:hAnsi="Arial" w:cs="Arial"/>
          <w:color w:val="404040"/>
          <w:sz w:val="24"/>
          <w:szCs w:val="24"/>
          <w:lang w:eastAsia="en-GB"/>
        </w:rPr>
        <w:t>collects</w:t>
      </w:r>
      <w:r w:rsidR="00423AB8" w:rsidRPr="00BE12D6">
        <w:rPr>
          <w:rFonts w:ascii="Arial" w:eastAsia="Times New Roman" w:hAnsi="Arial" w:cs="Arial"/>
          <w:color w:val="404040"/>
          <w:sz w:val="24"/>
          <w:szCs w:val="24"/>
          <w:lang w:eastAsia="en-GB"/>
        </w:rPr>
        <w:t xml:space="preserve"> your personal information </w:t>
      </w:r>
      <w:r w:rsidR="005407EF" w:rsidRPr="00BE12D6">
        <w:rPr>
          <w:rFonts w:ascii="Arial" w:hAnsi="Arial" w:cs="Arial"/>
          <w:iCs/>
          <w:color w:val="000000"/>
          <w:sz w:val="24"/>
          <w:szCs w:val="24"/>
          <w:lang w:bidi="en-US"/>
        </w:rPr>
        <w:t xml:space="preserve">from a variety of sources including - </w:t>
      </w:r>
    </w:p>
    <w:p w14:paraId="2DC33397" w14:textId="77777777" w:rsidR="005407EF" w:rsidRPr="00BE12D6" w:rsidRDefault="005407EF"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 xml:space="preserve">Directly from you. </w:t>
      </w:r>
    </w:p>
    <w:p w14:paraId="2DB717AD" w14:textId="71C500F9" w:rsidR="005407EF" w:rsidRPr="00BE12D6" w:rsidRDefault="005407EF"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From an employment agency.</w:t>
      </w:r>
    </w:p>
    <w:p w14:paraId="31EB2D22" w14:textId="77777777"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From your em</w:t>
      </w:r>
      <w:r w:rsidR="005407EF" w:rsidRPr="00BE12D6">
        <w:rPr>
          <w:rFonts w:ascii="Arial" w:hAnsi="Arial" w:cs="Arial"/>
          <w:iCs/>
          <w:color w:val="000000"/>
          <w:lang w:bidi="en-US"/>
        </w:rPr>
        <w:t xml:space="preserve">ployer if you are a secondee. </w:t>
      </w:r>
    </w:p>
    <w:p w14:paraId="307260F8" w14:textId="77777777"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 xml:space="preserve">From referees, either external or internal. </w:t>
      </w:r>
    </w:p>
    <w:p w14:paraId="74B0B13E" w14:textId="5D0F5666"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From s</w:t>
      </w:r>
      <w:r w:rsidR="005407EF" w:rsidRPr="00BE12D6">
        <w:rPr>
          <w:rFonts w:ascii="Arial" w:hAnsi="Arial" w:cs="Arial"/>
          <w:iCs/>
          <w:color w:val="000000"/>
          <w:lang w:bidi="en-US"/>
        </w:rPr>
        <w:t>ecurity clearance providers (including DBS checks)</w:t>
      </w:r>
    </w:p>
    <w:p w14:paraId="7053DCC7" w14:textId="77777777"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From Occupational Healt</w:t>
      </w:r>
      <w:r w:rsidR="005407EF" w:rsidRPr="00BE12D6">
        <w:rPr>
          <w:rFonts w:ascii="Arial" w:hAnsi="Arial" w:cs="Arial"/>
          <w:iCs/>
          <w:color w:val="000000"/>
          <w:lang w:bidi="en-US"/>
        </w:rPr>
        <w:t xml:space="preserve">h and other health providers.  </w:t>
      </w:r>
      <w:r w:rsidRPr="00BE12D6">
        <w:rPr>
          <w:rFonts w:ascii="Arial" w:hAnsi="Arial" w:cs="Arial"/>
          <w:iCs/>
          <w:color w:val="000000"/>
          <w:lang w:bidi="en-US"/>
        </w:rPr>
        <w:t xml:space="preserve"> </w:t>
      </w:r>
    </w:p>
    <w:p w14:paraId="5871CBEA" w14:textId="0292098D"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From Pension administrators and other government departments, for</w:t>
      </w:r>
      <w:r w:rsidR="00A94E2F" w:rsidRPr="00BE12D6">
        <w:rPr>
          <w:rFonts w:ascii="Arial" w:hAnsi="Arial" w:cs="Arial"/>
          <w:iCs/>
          <w:color w:val="000000"/>
          <w:lang w:bidi="en-US"/>
        </w:rPr>
        <w:t xml:space="preserve"> </w:t>
      </w:r>
      <w:r w:rsidRPr="00BE12D6">
        <w:rPr>
          <w:rFonts w:ascii="Arial" w:hAnsi="Arial" w:cs="Arial"/>
          <w:iCs/>
          <w:color w:val="000000"/>
          <w:lang w:bidi="en-US"/>
        </w:rPr>
        <w:t>ex</w:t>
      </w:r>
      <w:r w:rsidR="005407EF" w:rsidRPr="00BE12D6">
        <w:rPr>
          <w:rFonts w:ascii="Arial" w:hAnsi="Arial" w:cs="Arial"/>
          <w:iCs/>
          <w:color w:val="000000"/>
          <w:lang w:bidi="en-US"/>
        </w:rPr>
        <w:t>ample</w:t>
      </w:r>
      <w:r w:rsidR="00A94E2F" w:rsidRPr="00BE12D6">
        <w:rPr>
          <w:rFonts w:ascii="Arial" w:hAnsi="Arial" w:cs="Arial"/>
          <w:iCs/>
          <w:color w:val="000000"/>
          <w:lang w:bidi="en-US"/>
        </w:rPr>
        <w:t>,</w:t>
      </w:r>
      <w:r w:rsidR="005407EF" w:rsidRPr="00BE12D6">
        <w:rPr>
          <w:rFonts w:ascii="Arial" w:hAnsi="Arial" w:cs="Arial"/>
          <w:iCs/>
          <w:color w:val="000000"/>
          <w:lang w:bidi="en-US"/>
        </w:rPr>
        <w:t xml:space="preserve"> tax details from HMRC.  </w:t>
      </w:r>
    </w:p>
    <w:p w14:paraId="7884211E" w14:textId="77777777"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 xml:space="preserve">From your Trade Union.  </w:t>
      </w:r>
    </w:p>
    <w:p w14:paraId="0910DCE1" w14:textId="77777777" w:rsidR="005407EF"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From</w:t>
      </w:r>
      <w:r w:rsidR="005407EF" w:rsidRPr="00BE12D6">
        <w:rPr>
          <w:rFonts w:ascii="Arial" w:hAnsi="Arial" w:cs="Arial"/>
          <w:iCs/>
          <w:color w:val="000000"/>
          <w:lang w:bidi="en-US"/>
        </w:rPr>
        <w:t xml:space="preserve"> providers of staff benefits. </w:t>
      </w:r>
    </w:p>
    <w:p w14:paraId="4090F24D" w14:textId="52079CA2" w:rsidR="00221953" w:rsidRPr="00BE12D6" w:rsidRDefault="00221953" w:rsidP="00BE12D6">
      <w:pPr>
        <w:pStyle w:val="ListParagraph"/>
        <w:widowControl w:val="0"/>
        <w:numPr>
          <w:ilvl w:val="0"/>
          <w:numId w:val="6"/>
        </w:numPr>
        <w:suppressAutoHyphens/>
        <w:autoSpaceDE w:val="0"/>
        <w:spacing w:after="240" w:line="280" w:lineRule="atLeast"/>
        <w:textAlignment w:val="baseline"/>
        <w:rPr>
          <w:rFonts w:ascii="Arial" w:hAnsi="Arial" w:cs="Arial"/>
          <w:iCs/>
          <w:color w:val="000000"/>
          <w:lang w:bidi="en-US"/>
        </w:rPr>
      </w:pPr>
      <w:r w:rsidRPr="00BE12D6">
        <w:rPr>
          <w:rFonts w:ascii="Arial" w:hAnsi="Arial" w:cs="Arial"/>
          <w:iCs/>
          <w:color w:val="000000"/>
          <w:lang w:bidi="en-US"/>
        </w:rPr>
        <w:t>CCTV images from our landlords or taken using our own CCTV systems.</w:t>
      </w:r>
    </w:p>
    <w:p w14:paraId="69823E2E" w14:textId="005D265E" w:rsidR="00423AB8" w:rsidRPr="00BE12D6" w:rsidRDefault="00423AB8" w:rsidP="00BE12D6">
      <w:pPr>
        <w:spacing w:after="150" w:line="240" w:lineRule="auto"/>
        <w:rPr>
          <w:rFonts w:ascii="Arial" w:eastAsia="Times New Roman" w:hAnsi="Arial" w:cs="Arial"/>
          <w:color w:val="404040"/>
          <w:sz w:val="24"/>
          <w:szCs w:val="24"/>
          <w:lang w:eastAsia="en-GB"/>
        </w:rPr>
      </w:pPr>
    </w:p>
    <w:p w14:paraId="44986299"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What do we do with your information?</w:t>
      </w:r>
    </w:p>
    <w:p w14:paraId="250B5309" w14:textId="37851EA5" w:rsidR="00793345" w:rsidRPr="00BE12D6" w:rsidRDefault="00793345" w:rsidP="00BE12D6">
      <w:pPr>
        <w:widowControl w:val="0"/>
        <w:suppressAutoHyphens/>
        <w:autoSpaceDE w:val="0"/>
        <w:spacing w:after="240" w:line="280" w:lineRule="atLeast"/>
        <w:textAlignment w:val="baseline"/>
        <w:rPr>
          <w:rFonts w:ascii="Arial" w:hAnsi="Arial" w:cs="Arial"/>
          <w:iCs/>
          <w:color w:val="000000"/>
          <w:sz w:val="24"/>
          <w:szCs w:val="24"/>
          <w:lang w:bidi="en-US"/>
        </w:rPr>
      </w:pPr>
      <w:r w:rsidRPr="00BE12D6">
        <w:rPr>
          <w:rFonts w:ascii="Arial" w:hAnsi="Arial" w:cs="Arial"/>
          <w:iCs/>
          <w:color w:val="000000"/>
          <w:sz w:val="24"/>
          <w:szCs w:val="24"/>
          <w:lang w:bidi="en-US"/>
        </w:rPr>
        <w:t xml:space="preserve">Your personal information may be stored in different places with </w:t>
      </w:r>
      <w:r w:rsidR="00A94E2F" w:rsidRPr="00BE12D6">
        <w:rPr>
          <w:rFonts w:ascii="Arial" w:hAnsi="Arial" w:cs="Arial"/>
          <w:iCs/>
          <w:color w:val="000000"/>
          <w:sz w:val="24"/>
          <w:szCs w:val="24"/>
          <w:lang w:bidi="en-US"/>
        </w:rPr>
        <w:t>Bury VCFA</w:t>
      </w:r>
      <w:r w:rsidRPr="00BE12D6">
        <w:rPr>
          <w:rFonts w:ascii="Arial" w:hAnsi="Arial" w:cs="Arial"/>
          <w:iCs/>
          <w:color w:val="000000"/>
          <w:sz w:val="24"/>
          <w:szCs w:val="24"/>
          <w:lang w:bidi="en-US"/>
        </w:rPr>
        <w:t>, including on your application and HR record, in our core IT systems and our HR Management system.</w:t>
      </w:r>
    </w:p>
    <w:p w14:paraId="3E7D56BD"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w:t>
      </w:r>
    </w:p>
    <w:p w14:paraId="69755BA9"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Lawful Processing</w:t>
      </w:r>
    </w:p>
    <w:p w14:paraId="147B1D2A" w14:textId="4F799641" w:rsidR="00FF1B2C" w:rsidRPr="00BE12D6" w:rsidRDefault="00FF1B2C"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Depending on the processing activity, we rely on the following lawful basis for processing your personal data under the GDPR: </w:t>
      </w:r>
    </w:p>
    <w:p w14:paraId="521A8BDB" w14:textId="6941719E" w:rsidR="00FF1B2C" w:rsidRPr="00BE12D6" w:rsidRDefault="00FF1B2C" w:rsidP="00BE12D6">
      <w:pPr>
        <w:pStyle w:val="ListParagraph"/>
        <w:numPr>
          <w:ilvl w:val="0"/>
          <w:numId w:val="8"/>
        </w:numPr>
        <w:spacing w:after="150"/>
        <w:rPr>
          <w:rFonts w:ascii="Arial" w:hAnsi="Arial" w:cs="Arial"/>
          <w:color w:val="404040"/>
          <w:lang w:eastAsia="en-GB"/>
        </w:rPr>
      </w:pPr>
      <w:r w:rsidRPr="00BE12D6">
        <w:rPr>
          <w:rFonts w:ascii="Arial" w:hAnsi="Arial" w:cs="Arial"/>
          <w:color w:val="404040"/>
          <w:lang w:eastAsia="en-GB"/>
        </w:rPr>
        <w:t xml:space="preserve">Article 6(1)(b) which relates to processing necessary for the performance of a contract.  </w:t>
      </w:r>
    </w:p>
    <w:p w14:paraId="55F55D2B" w14:textId="77777777" w:rsidR="00FF1B2C" w:rsidRPr="00BE12D6" w:rsidRDefault="00FF1B2C" w:rsidP="00BE12D6">
      <w:pPr>
        <w:pStyle w:val="ListParagraph"/>
        <w:numPr>
          <w:ilvl w:val="0"/>
          <w:numId w:val="8"/>
        </w:numPr>
        <w:spacing w:after="150"/>
        <w:rPr>
          <w:rFonts w:ascii="Arial" w:hAnsi="Arial" w:cs="Arial"/>
          <w:color w:val="404040"/>
          <w:lang w:eastAsia="en-GB"/>
        </w:rPr>
      </w:pPr>
      <w:r w:rsidRPr="00BE12D6">
        <w:rPr>
          <w:rFonts w:ascii="Arial" w:hAnsi="Arial" w:cs="Arial"/>
          <w:color w:val="404040"/>
          <w:lang w:eastAsia="en-GB"/>
        </w:rPr>
        <w:t xml:space="preserve">Article 6(1)(c) so we can comply with our legal obligations as your employer.   </w:t>
      </w:r>
    </w:p>
    <w:p w14:paraId="7E3BAE4A" w14:textId="00DB2BB4" w:rsidR="00FF1B2C" w:rsidRPr="00BE12D6" w:rsidRDefault="00FF1B2C" w:rsidP="00BE12D6">
      <w:pPr>
        <w:pStyle w:val="ListParagraph"/>
        <w:numPr>
          <w:ilvl w:val="0"/>
          <w:numId w:val="8"/>
        </w:numPr>
        <w:spacing w:after="150"/>
        <w:rPr>
          <w:rFonts w:ascii="Arial" w:hAnsi="Arial" w:cs="Arial"/>
          <w:color w:val="404040"/>
          <w:lang w:eastAsia="en-GB"/>
        </w:rPr>
      </w:pPr>
      <w:r w:rsidRPr="00BE12D6">
        <w:rPr>
          <w:rFonts w:ascii="Arial" w:hAnsi="Arial" w:cs="Arial"/>
          <w:color w:val="404040"/>
          <w:lang w:eastAsia="en-GB"/>
        </w:rPr>
        <w:t>Article 6(1)(d) in order to protect your vital interests or those of another perso</w:t>
      </w:r>
      <w:r w:rsidR="00EA32AE" w:rsidRPr="00BE12D6">
        <w:rPr>
          <w:rFonts w:ascii="Arial" w:hAnsi="Arial" w:cs="Arial"/>
          <w:color w:val="404040"/>
          <w:lang w:eastAsia="en-GB"/>
        </w:rPr>
        <w:t xml:space="preserve">n.  </w:t>
      </w:r>
    </w:p>
    <w:p w14:paraId="7FFF4589" w14:textId="77777777" w:rsidR="00FF1B2C" w:rsidRPr="00BE12D6" w:rsidRDefault="00FF1B2C" w:rsidP="00BE12D6">
      <w:pPr>
        <w:pStyle w:val="ListParagraph"/>
        <w:numPr>
          <w:ilvl w:val="0"/>
          <w:numId w:val="8"/>
        </w:numPr>
        <w:spacing w:after="150"/>
        <w:rPr>
          <w:rFonts w:ascii="Arial" w:hAnsi="Arial" w:cs="Arial"/>
          <w:color w:val="404040"/>
          <w:lang w:eastAsia="en-GB"/>
        </w:rPr>
      </w:pPr>
      <w:r w:rsidRPr="00BE12D6">
        <w:rPr>
          <w:rFonts w:ascii="Arial" w:hAnsi="Arial" w:cs="Arial"/>
          <w:color w:val="404040"/>
          <w:lang w:eastAsia="en-GB"/>
        </w:rPr>
        <w:t xml:space="preserve">Article 6(1)(e) for the performance of our public task. </w:t>
      </w:r>
    </w:p>
    <w:p w14:paraId="0543AB79" w14:textId="508CD81E" w:rsidR="00FF1B2C" w:rsidRPr="00BE12D6" w:rsidRDefault="00FF1B2C" w:rsidP="00BE12D6">
      <w:pPr>
        <w:pStyle w:val="ListParagraph"/>
        <w:numPr>
          <w:ilvl w:val="0"/>
          <w:numId w:val="8"/>
        </w:numPr>
        <w:spacing w:after="150"/>
        <w:rPr>
          <w:rFonts w:ascii="Arial" w:hAnsi="Arial" w:cs="Arial"/>
          <w:color w:val="404040"/>
          <w:lang w:eastAsia="en-GB"/>
        </w:rPr>
      </w:pPr>
      <w:r w:rsidRPr="00BE12D6">
        <w:rPr>
          <w:rFonts w:ascii="Arial" w:hAnsi="Arial" w:cs="Arial"/>
          <w:color w:val="404040"/>
          <w:lang w:eastAsia="en-GB"/>
        </w:rPr>
        <w:t xml:space="preserve">Article 6(1)(f) for the purposes of our legitimate interest.  </w:t>
      </w:r>
    </w:p>
    <w:p w14:paraId="69370A6E" w14:textId="77777777" w:rsidR="00FF1B2C" w:rsidRPr="00BE12D6" w:rsidRDefault="00FF1B2C" w:rsidP="00BE12D6">
      <w:pPr>
        <w:spacing w:after="150" w:line="240" w:lineRule="auto"/>
        <w:rPr>
          <w:rFonts w:ascii="Arial" w:eastAsia="Times New Roman" w:hAnsi="Arial" w:cs="Arial"/>
          <w:color w:val="404040"/>
          <w:sz w:val="24"/>
          <w:szCs w:val="24"/>
          <w:lang w:eastAsia="en-GB"/>
        </w:rPr>
      </w:pPr>
    </w:p>
    <w:p w14:paraId="36A8087A" w14:textId="16E6578E" w:rsidR="00FF1B2C" w:rsidRPr="00BE12D6" w:rsidRDefault="00FF1B2C" w:rsidP="00BE12D6">
      <w:pPr>
        <w:spacing w:after="150" w:line="240" w:lineRule="auto"/>
        <w:rPr>
          <w:rFonts w:ascii="Arial" w:eastAsia="Times New Roman" w:hAnsi="Arial" w:cs="Arial"/>
          <w:color w:val="404040"/>
          <w:sz w:val="24"/>
          <w:szCs w:val="24"/>
          <w:u w:val="single"/>
          <w:lang w:eastAsia="en-GB"/>
        </w:rPr>
      </w:pPr>
      <w:r w:rsidRPr="00BE12D6">
        <w:rPr>
          <w:rFonts w:ascii="Arial" w:eastAsia="Times New Roman" w:hAnsi="Arial" w:cs="Arial"/>
          <w:color w:val="404040"/>
          <w:sz w:val="24"/>
          <w:szCs w:val="24"/>
          <w:u w:val="single"/>
          <w:lang w:eastAsia="en-GB"/>
        </w:rPr>
        <w:t xml:space="preserve">Special category data </w:t>
      </w:r>
    </w:p>
    <w:p w14:paraId="675A0DE7" w14:textId="79F8C93F" w:rsidR="00FF1B2C" w:rsidRPr="00BE12D6" w:rsidRDefault="00FF1B2C"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Where the information we process is special category data, for example</w:t>
      </w:r>
      <w:r w:rsidR="008C0E17" w:rsidRPr="00BE12D6">
        <w:rPr>
          <w:rFonts w:ascii="Arial" w:eastAsia="Times New Roman" w:hAnsi="Arial" w:cs="Arial"/>
          <w:color w:val="404040"/>
          <w:sz w:val="24"/>
          <w:szCs w:val="24"/>
          <w:lang w:eastAsia="en-GB"/>
        </w:rPr>
        <w:t>,</w:t>
      </w:r>
      <w:r w:rsidRPr="00BE12D6">
        <w:rPr>
          <w:rFonts w:ascii="Arial" w:eastAsia="Times New Roman" w:hAnsi="Arial" w:cs="Arial"/>
          <w:color w:val="404040"/>
          <w:sz w:val="24"/>
          <w:szCs w:val="24"/>
          <w:lang w:eastAsia="en-GB"/>
        </w:rPr>
        <w:t xml:space="preserve"> your health data, the additional bases for processing that we rely on are: </w:t>
      </w:r>
    </w:p>
    <w:p w14:paraId="4FB0DF19" w14:textId="534A4B85" w:rsidR="00FF1B2C" w:rsidRPr="00BE12D6" w:rsidRDefault="00FF1B2C" w:rsidP="00BE12D6">
      <w:pPr>
        <w:pStyle w:val="ListParagraph"/>
        <w:numPr>
          <w:ilvl w:val="0"/>
          <w:numId w:val="9"/>
        </w:numPr>
        <w:spacing w:after="150"/>
        <w:rPr>
          <w:rFonts w:ascii="Arial" w:hAnsi="Arial" w:cs="Arial"/>
          <w:color w:val="404040"/>
          <w:lang w:eastAsia="en-GB"/>
        </w:rPr>
      </w:pPr>
      <w:r w:rsidRPr="00BE12D6">
        <w:rPr>
          <w:rFonts w:ascii="Arial" w:hAnsi="Arial" w:cs="Arial"/>
          <w:color w:val="404040"/>
          <w:lang w:eastAsia="en-GB"/>
        </w:rPr>
        <w:t xml:space="preserve">Article 9(2)(b) which relates to carrying out our obligations and exercising our rights in employment and the safeguarding of your fundamental rights. </w:t>
      </w:r>
    </w:p>
    <w:p w14:paraId="02795754" w14:textId="77777777" w:rsidR="00FF1B2C" w:rsidRPr="00BE12D6" w:rsidRDefault="00FF1B2C" w:rsidP="00BE12D6">
      <w:pPr>
        <w:pStyle w:val="ListParagraph"/>
        <w:numPr>
          <w:ilvl w:val="0"/>
          <w:numId w:val="9"/>
        </w:numPr>
        <w:spacing w:after="150"/>
        <w:rPr>
          <w:rFonts w:ascii="Arial" w:hAnsi="Arial" w:cs="Arial"/>
          <w:color w:val="404040"/>
          <w:lang w:eastAsia="en-GB"/>
        </w:rPr>
      </w:pPr>
      <w:r w:rsidRPr="00BE12D6">
        <w:rPr>
          <w:rFonts w:ascii="Arial" w:hAnsi="Arial" w:cs="Arial"/>
          <w:color w:val="404040"/>
          <w:lang w:eastAsia="en-GB"/>
        </w:rPr>
        <w:lastRenderedPageBreak/>
        <w:t xml:space="preserve">Article 9(2)(c) to protect your vital interests or those of another person where you are incapable of giving your consent. </w:t>
      </w:r>
    </w:p>
    <w:p w14:paraId="7E07E216" w14:textId="77777777" w:rsidR="00FF1B2C" w:rsidRPr="00BE12D6" w:rsidRDefault="00FF1B2C" w:rsidP="00BE12D6">
      <w:pPr>
        <w:pStyle w:val="ListParagraph"/>
        <w:numPr>
          <w:ilvl w:val="0"/>
          <w:numId w:val="9"/>
        </w:numPr>
        <w:spacing w:after="150"/>
        <w:rPr>
          <w:rFonts w:ascii="Arial" w:hAnsi="Arial" w:cs="Arial"/>
          <w:color w:val="404040"/>
          <w:lang w:eastAsia="en-GB"/>
        </w:rPr>
      </w:pPr>
      <w:r w:rsidRPr="00BE12D6">
        <w:rPr>
          <w:rFonts w:ascii="Arial" w:hAnsi="Arial" w:cs="Arial"/>
          <w:color w:val="404040"/>
          <w:lang w:eastAsia="en-GB"/>
        </w:rPr>
        <w:t xml:space="preserve">Article 9(2)(h) for the purposes of preventative or occupational medicine and assessing your working capacity as an employee. </w:t>
      </w:r>
    </w:p>
    <w:p w14:paraId="600403A7" w14:textId="49C727C4" w:rsidR="00FF1B2C" w:rsidRPr="00BE12D6" w:rsidRDefault="00FF1B2C" w:rsidP="00BE12D6">
      <w:pPr>
        <w:pStyle w:val="ListParagraph"/>
        <w:numPr>
          <w:ilvl w:val="0"/>
          <w:numId w:val="9"/>
        </w:numPr>
        <w:spacing w:after="150"/>
        <w:rPr>
          <w:rFonts w:ascii="Arial" w:hAnsi="Arial" w:cs="Arial"/>
          <w:color w:val="404040"/>
          <w:lang w:eastAsia="en-GB"/>
        </w:rPr>
      </w:pPr>
      <w:r w:rsidRPr="00BE12D6">
        <w:rPr>
          <w:rFonts w:ascii="Arial" w:hAnsi="Arial" w:cs="Arial"/>
          <w:color w:val="404040"/>
          <w:lang w:eastAsia="en-GB"/>
        </w:rPr>
        <w:t xml:space="preserve">Article 9(2)(f) for the establishment, exercise or </w:t>
      </w:r>
      <w:r w:rsidR="00EA32AE" w:rsidRPr="00BE12D6">
        <w:rPr>
          <w:rFonts w:ascii="Arial" w:hAnsi="Arial" w:cs="Arial"/>
          <w:color w:val="404040"/>
          <w:lang w:eastAsia="en-GB"/>
        </w:rPr>
        <w:t>defence</w:t>
      </w:r>
      <w:r w:rsidRPr="00BE12D6">
        <w:rPr>
          <w:rFonts w:ascii="Arial" w:hAnsi="Arial" w:cs="Arial"/>
          <w:color w:val="404040"/>
          <w:lang w:eastAsia="en-GB"/>
        </w:rPr>
        <w:t xml:space="preserve"> of legal claims. </w:t>
      </w:r>
    </w:p>
    <w:p w14:paraId="275E723B" w14:textId="479615F4" w:rsidR="00EA32AE" w:rsidRPr="00BE12D6" w:rsidRDefault="00FF1B2C" w:rsidP="00BE12D6">
      <w:pPr>
        <w:pStyle w:val="ListParagraph"/>
        <w:numPr>
          <w:ilvl w:val="0"/>
          <w:numId w:val="9"/>
        </w:numPr>
        <w:spacing w:after="150"/>
        <w:rPr>
          <w:rFonts w:ascii="Arial" w:hAnsi="Arial" w:cs="Arial"/>
          <w:color w:val="404040"/>
          <w:lang w:eastAsia="en-GB"/>
        </w:rPr>
      </w:pPr>
      <w:r w:rsidRPr="00BE12D6">
        <w:rPr>
          <w:rFonts w:ascii="Arial" w:hAnsi="Arial" w:cs="Arial"/>
          <w:color w:val="404040"/>
          <w:lang w:eastAsia="en-GB"/>
        </w:rPr>
        <w:t>Article 9(2)(j) for archiving pur</w:t>
      </w:r>
      <w:r w:rsidR="00EA32AE" w:rsidRPr="00BE12D6">
        <w:rPr>
          <w:rFonts w:ascii="Arial" w:hAnsi="Arial" w:cs="Arial"/>
          <w:color w:val="404040"/>
          <w:lang w:eastAsia="en-GB"/>
        </w:rPr>
        <w:t xml:space="preserve">poses in the public interest.  </w:t>
      </w:r>
    </w:p>
    <w:p w14:paraId="20048A49" w14:textId="08F5712B" w:rsidR="00FF1B2C" w:rsidRPr="00BE12D6" w:rsidRDefault="00FF1B2C"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In addition</w:t>
      </w:r>
      <w:r w:rsidR="00A94E2F" w:rsidRPr="00BE12D6">
        <w:rPr>
          <w:rFonts w:ascii="Arial" w:eastAsia="Times New Roman" w:hAnsi="Arial" w:cs="Arial"/>
          <w:color w:val="404040"/>
          <w:sz w:val="24"/>
          <w:szCs w:val="24"/>
          <w:lang w:eastAsia="en-GB"/>
        </w:rPr>
        <w:t>,</w:t>
      </w:r>
      <w:r w:rsidRPr="00BE12D6">
        <w:rPr>
          <w:rFonts w:ascii="Arial" w:eastAsia="Times New Roman" w:hAnsi="Arial" w:cs="Arial"/>
          <w:color w:val="404040"/>
          <w:sz w:val="24"/>
          <w:szCs w:val="24"/>
          <w:lang w:eastAsia="en-GB"/>
        </w:rPr>
        <w:t xml:space="preserve"> we rely on processing conditions at Schedule 1 part 1 paragraph 1 and Schedule 1 part 1 paragraph 2(2)(a) and (b) of the DPA 2018. These relate to the processing of special category data for employment purposes, preventative or occupational medicine and the assessment of your working capacity as an employee. </w:t>
      </w:r>
    </w:p>
    <w:p w14:paraId="0EA6B1B2" w14:textId="7D4116BD" w:rsidR="00423AB8" w:rsidRPr="00BE12D6" w:rsidRDefault="00FF1B2C"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 </w:t>
      </w:r>
      <w:r w:rsidR="00423AB8" w:rsidRPr="00BE12D6">
        <w:rPr>
          <w:rFonts w:ascii="Arial" w:eastAsia="Times New Roman" w:hAnsi="Arial" w:cs="Arial"/>
          <w:color w:val="404040"/>
          <w:sz w:val="24"/>
          <w:szCs w:val="24"/>
          <w:lang w:eastAsia="en-GB"/>
        </w:rPr>
        <w:t> </w:t>
      </w:r>
    </w:p>
    <w:p w14:paraId="2BFBB4EF"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Who do we share your information with?</w:t>
      </w:r>
    </w:p>
    <w:p w14:paraId="3843248A" w14:textId="77777777" w:rsidR="00EA32AE" w:rsidRPr="00BE12D6" w:rsidRDefault="00EA32AE"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Your information may also be shared with other people and organisations where the organisations are required by law to do so or with appropriate justification under the Data Protection Act (2018), for example where the disclosure is necessary to a public body or another organisation to exercise its statutory functions. Examples of this include the sharing of data with HMRC regarding payroll functions or where we have a duty of care such as a safeguarding concern.</w:t>
      </w:r>
    </w:p>
    <w:p w14:paraId="74BF6360" w14:textId="06D89D9F"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w:t>
      </w:r>
    </w:p>
    <w:p w14:paraId="6D544B77"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What do we do to make sure your information is secure?</w:t>
      </w:r>
    </w:p>
    <w:p w14:paraId="5FAF1FCB" w14:textId="6347F88F" w:rsidR="002A46DB"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We take our obligations under to look after your data very seriously</w:t>
      </w:r>
      <w:r w:rsidR="002A46DB" w:rsidRPr="00BE12D6">
        <w:rPr>
          <w:rFonts w:ascii="Arial" w:eastAsia="Times New Roman" w:hAnsi="Arial" w:cs="Arial"/>
          <w:color w:val="404040"/>
          <w:sz w:val="24"/>
          <w:szCs w:val="24"/>
          <w:lang w:eastAsia="en-GB"/>
        </w:rPr>
        <w:t xml:space="preserve"> and abide by the principle of data protection</w:t>
      </w:r>
      <w:r w:rsidRPr="00BE12D6">
        <w:rPr>
          <w:rFonts w:ascii="Arial" w:eastAsia="Times New Roman" w:hAnsi="Arial" w:cs="Arial"/>
          <w:color w:val="404040"/>
          <w:sz w:val="24"/>
          <w:szCs w:val="24"/>
          <w:lang w:eastAsia="en-GB"/>
        </w:rPr>
        <w:t>. </w:t>
      </w:r>
      <w:r w:rsidR="002A46DB" w:rsidRPr="00BE12D6">
        <w:rPr>
          <w:rFonts w:ascii="Arial" w:eastAsia="Times New Roman" w:hAnsi="Arial" w:cs="Arial"/>
          <w:color w:val="404040"/>
          <w:sz w:val="24"/>
          <w:szCs w:val="24"/>
          <w:lang w:eastAsia="en-GB"/>
        </w:rPr>
        <w:t>We have put in place appropriate technical and organisational measures to meet the requirements of accountability. These include:</w:t>
      </w:r>
    </w:p>
    <w:p w14:paraId="5C639612" w14:textId="4D1DD19F"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 xml:space="preserve">The appointment of a data protection lead who reports directly to </w:t>
      </w:r>
      <w:r w:rsidR="00A94E2F" w:rsidRPr="00BE12D6">
        <w:rPr>
          <w:rFonts w:ascii="Arial" w:hAnsi="Arial" w:cs="Arial"/>
          <w:color w:val="404040"/>
          <w:lang w:eastAsia="en-GB"/>
        </w:rPr>
        <w:t xml:space="preserve">the </w:t>
      </w:r>
      <w:r w:rsidRPr="00BE12D6">
        <w:rPr>
          <w:rFonts w:ascii="Arial" w:hAnsi="Arial" w:cs="Arial"/>
          <w:color w:val="404040"/>
          <w:lang w:eastAsia="en-GB"/>
        </w:rPr>
        <w:t>board</w:t>
      </w:r>
    </w:p>
    <w:p w14:paraId="73811CE2" w14:textId="77777777"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Taking a ‘data protection by design and default’ approach to our activities.</w:t>
      </w:r>
    </w:p>
    <w:p w14:paraId="3B3DFCF8" w14:textId="77777777"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Maintaining documentation of our processing activities.</w:t>
      </w:r>
    </w:p>
    <w:p w14:paraId="541E7B1A" w14:textId="77777777"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Adopting and implementing data protection policies and ensuring we have written contracts in place with our data processors.</w:t>
      </w:r>
    </w:p>
    <w:p w14:paraId="58F11B44" w14:textId="68EECB33"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 xml:space="preserve">Implementing appropriate security measures </w:t>
      </w:r>
      <w:r w:rsidR="00A94E2F" w:rsidRPr="00BE12D6">
        <w:rPr>
          <w:rFonts w:ascii="Arial" w:hAnsi="Arial" w:cs="Arial"/>
          <w:color w:val="404040"/>
          <w:lang w:eastAsia="en-GB"/>
        </w:rPr>
        <w:t>for</w:t>
      </w:r>
      <w:r w:rsidRPr="00BE12D6">
        <w:rPr>
          <w:rFonts w:ascii="Arial" w:hAnsi="Arial" w:cs="Arial"/>
          <w:color w:val="404040"/>
          <w:lang w:eastAsia="en-GB"/>
        </w:rPr>
        <w:t xml:space="preserve"> the personal data we process.</w:t>
      </w:r>
    </w:p>
    <w:p w14:paraId="08131EDA" w14:textId="537E3AA8"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 xml:space="preserve">Carrying out data protection impact assessments for our </w:t>
      </w:r>
      <w:r w:rsidR="00A94E2F" w:rsidRPr="00BE12D6">
        <w:rPr>
          <w:rFonts w:ascii="Arial" w:hAnsi="Arial" w:cs="Arial"/>
          <w:color w:val="404040"/>
          <w:lang w:eastAsia="en-GB"/>
        </w:rPr>
        <w:t>high-risk</w:t>
      </w:r>
      <w:r w:rsidRPr="00BE12D6">
        <w:rPr>
          <w:rFonts w:ascii="Arial" w:hAnsi="Arial" w:cs="Arial"/>
          <w:color w:val="404040"/>
          <w:lang w:eastAsia="en-GB"/>
        </w:rPr>
        <w:t xml:space="preserve"> processing. </w:t>
      </w:r>
    </w:p>
    <w:p w14:paraId="5A4A8EE1" w14:textId="2738A740"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Staff that can see your information have undergone specific training around how to handle information properly</w:t>
      </w:r>
    </w:p>
    <w:p w14:paraId="4374F6ED" w14:textId="038C4499"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 xml:space="preserve">We have information </w:t>
      </w:r>
      <w:r w:rsidR="00A94E2F" w:rsidRPr="00BE12D6">
        <w:rPr>
          <w:rFonts w:ascii="Arial" w:hAnsi="Arial" w:cs="Arial"/>
          <w:color w:val="404040"/>
          <w:lang w:eastAsia="en-GB"/>
        </w:rPr>
        <w:t>technology</w:t>
      </w:r>
      <w:r w:rsidRPr="00BE12D6">
        <w:rPr>
          <w:rFonts w:ascii="Arial" w:hAnsi="Arial" w:cs="Arial"/>
          <w:color w:val="404040"/>
          <w:lang w:eastAsia="en-GB"/>
        </w:rPr>
        <w:t xml:space="preserve"> and data protection </w:t>
      </w:r>
      <w:r w:rsidR="00A94E2F" w:rsidRPr="00BE12D6">
        <w:rPr>
          <w:rFonts w:ascii="Arial" w:hAnsi="Arial" w:cs="Arial"/>
          <w:color w:val="404040"/>
          <w:lang w:eastAsia="en-GB"/>
        </w:rPr>
        <w:t>policies</w:t>
      </w:r>
      <w:r w:rsidRPr="00BE12D6">
        <w:rPr>
          <w:rFonts w:ascii="Arial" w:hAnsi="Arial" w:cs="Arial"/>
          <w:color w:val="404040"/>
          <w:lang w:eastAsia="en-GB"/>
        </w:rPr>
        <w:t xml:space="preserve"> and procedures which set how your information is handled and protected.</w:t>
      </w:r>
    </w:p>
    <w:p w14:paraId="5287DECD" w14:textId="0BA8DF41"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 xml:space="preserve">Relevant </w:t>
      </w:r>
      <w:r w:rsidR="00A94E2F" w:rsidRPr="00BE12D6">
        <w:rPr>
          <w:rFonts w:ascii="Arial" w:hAnsi="Arial" w:cs="Arial"/>
          <w:color w:val="404040"/>
          <w:lang w:eastAsia="en-GB"/>
        </w:rPr>
        <w:t>paper-based</w:t>
      </w:r>
      <w:r w:rsidRPr="00BE12D6">
        <w:rPr>
          <w:rFonts w:ascii="Arial" w:hAnsi="Arial" w:cs="Arial"/>
          <w:color w:val="404040"/>
          <w:lang w:eastAsia="en-GB"/>
        </w:rPr>
        <w:t xml:space="preserve"> information is processed only by the relevant members of the </w:t>
      </w:r>
      <w:r w:rsidR="00A94E2F" w:rsidRPr="00BE12D6">
        <w:rPr>
          <w:rFonts w:ascii="Arial" w:hAnsi="Arial" w:cs="Arial"/>
          <w:color w:val="404040"/>
          <w:lang w:eastAsia="en-GB"/>
        </w:rPr>
        <w:t>Bury VCFA</w:t>
      </w:r>
      <w:r w:rsidRPr="00BE12D6">
        <w:rPr>
          <w:rFonts w:ascii="Arial" w:hAnsi="Arial" w:cs="Arial"/>
          <w:color w:val="404040"/>
          <w:lang w:eastAsia="en-GB"/>
        </w:rPr>
        <w:t xml:space="preserve"> team and kept securely within our </w:t>
      </w:r>
      <w:r w:rsidR="00701A3B" w:rsidRPr="00BE12D6">
        <w:rPr>
          <w:rFonts w:ascii="Arial" w:hAnsi="Arial" w:cs="Arial"/>
          <w:color w:val="404040"/>
          <w:lang w:eastAsia="en-GB"/>
        </w:rPr>
        <w:t>Bury</w:t>
      </w:r>
      <w:r w:rsidRPr="00BE12D6">
        <w:rPr>
          <w:rFonts w:ascii="Arial" w:hAnsi="Arial" w:cs="Arial"/>
          <w:color w:val="404040"/>
          <w:lang w:eastAsia="en-GB"/>
        </w:rPr>
        <w:t xml:space="preserve"> office </w:t>
      </w:r>
    </w:p>
    <w:p w14:paraId="52A3FC2E" w14:textId="5B05ECE0"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Our electronic systems and physical storage have appropriate access controls applied. This means if they are not the appropriate person they will not be able to see your information.</w:t>
      </w:r>
    </w:p>
    <w:p w14:paraId="7F31AD38" w14:textId="5F562269"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 xml:space="preserve">Electronic information is processed within our secure network and systems. </w:t>
      </w:r>
    </w:p>
    <w:p w14:paraId="1D7BF6EA" w14:textId="52C4C4C4" w:rsidR="002A46DB" w:rsidRPr="00BE12D6" w:rsidRDefault="002A46DB" w:rsidP="00BE12D6">
      <w:pPr>
        <w:pStyle w:val="ListParagraph"/>
        <w:numPr>
          <w:ilvl w:val="0"/>
          <w:numId w:val="10"/>
        </w:numPr>
        <w:spacing w:after="150"/>
        <w:rPr>
          <w:rFonts w:ascii="Arial" w:hAnsi="Arial" w:cs="Arial"/>
          <w:color w:val="404040"/>
          <w:lang w:eastAsia="en-GB"/>
        </w:rPr>
      </w:pPr>
      <w:r w:rsidRPr="00BE12D6">
        <w:rPr>
          <w:rFonts w:ascii="Arial" w:hAnsi="Arial" w:cs="Arial"/>
          <w:color w:val="404040"/>
          <w:lang w:eastAsia="en-GB"/>
        </w:rPr>
        <w:t>The systems we use to process personal data allow us to erase or update personal data at any point in time where appropriate.</w:t>
      </w:r>
    </w:p>
    <w:p w14:paraId="319962F8"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lastRenderedPageBreak/>
        <w:t>Transfer of data outside of the European Union</w:t>
      </w:r>
    </w:p>
    <w:p w14:paraId="64768D72" w14:textId="23709CCF" w:rsidR="00ED7A14" w:rsidRPr="00BE12D6" w:rsidRDefault="00A94E2F"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Bury VCFA</w:t>
      </w:r>
      <w:r w:rsidR="00423AB8" w:rsidRPr="00BE12D6">
        <w:rPr>
          <w:rFonts w:ascii="Arial" w:eastAsia="Times New Roman" w:hAnsi="Arial" w:cs="Arial"/>
          <w:color w:val="404040"/>
          <w:sz w:val="24"/>
          <w:szCs w:val="24"/>
          <w:lang w:eastAsia="en-GB"/>
        </w:rPr>
        <w:t xml:space="preserve"> main </w:t>
      </w:r>
      <w:r w:rsidR="00BE12D6" w:rsidRPr="00BE12D6">
        <w:rPr>
          <w:rFonts w:ascii="Arial" w:eastAsia="Times New Roman" w:hAnsi="Arial" w:cs="Arial"/>
          <w:color w:val="404040"/>
          <w:sz w:val="24"/>
          <w:szCs w:val="24"/>
          <w:lang w:eastAsia="en-GB"/>
        </w:rPr>
        <w:t>database</w:t>
      </w:r>
      <w:r w:rsidRPr="00BE12D6">
        <w:rPr>
          <w:rFonts w:ascii="Arial" w:eastAsia="Times New Roman" w:hAnsi="Arial" w:cs="Arial"/>
          <w:color w:val="404040"/>
          <w:sz w:val="24"/>
          <w:szCs w:val="24"/>
          <w:lang w:eastAsia="en-GB"/>
        </w:rPr>
        <w:t xml:space="preserve"> is</w:t>
      </w:r>
      <w:r w:rsidR="00423AB8" w:rsidRPr="00BE12D6">
        <w:rPr>
          <w:rFonts w:ascii="Arial" w:eastAsia="Times New Roman" w:hAnsi="Arial" w:cs="Arial"/>
          <w:color w:val="404040"/>
          <w:sz w:val="24"/>
          <w:szCs w:val="24"/>
          <w:lang w:eastAsia="en-GB"/>
        </w:rPr>
        <w:t xml:space="preserve"> hosted in the UK and technical our main</w:t>
      </w:r>
      <w:r w:rsidR="00ED7A14" w:rsidRPr="00BE12D6">
        <w:rPr>
          <w:rFonts w:ascii="Arial" w:eastAsia="Times New Roman" w:hAnsi="Arial" w:cs="Arial"/>
          <w:color w:val="404040"/>
          <w:sz w:val="24"/>
          <w:szCs w:val="24"/>
          <w:lang w:eastAsia="en-GB"/>
        </w:rPr>
        <w:t xml:space="preserve"> IT</w:t>
      </w:r>
      <w:r w:rsidR="00423AB8" w:rsidRPr="00BE12D6">
        <w:rPr>
          <w:rFonts w:ascii="Arial" w:eastAsia="Times New Roman" w:hAnsi="Arial" w:cs="Arial"/>
          <w:color w:val="404040"/>
          <w:sz w:val="24"/>
          <w:szCs w:val="24"/>
          <w:lang w:eastAsia="en-GB"/>
        </w:rPr>
        <w:t xml:space="preserve"> support contract </w:t>
      </w:r>
      <w:proofErr w:type="gramStart"/>
      <w:r w:rsidR="00423AB8" w:rsidRPr="00BE12D6">
        <w:rPr>
          <w:rFonts w:ascii="Arial" w:eastAsia="Times New Roman" w:hAnsi="Arial" w:cs="Arial"/>
          <w:color w:val="404040"/>
          <w:sz w:val="24"/>
          <w:szCs w:val="24"/>
          <w:lang w:eastAsia="en-GB"/>
        </w:rPr>
        <w:t>are</w:t>
      </w:r>
      <w:proofErr w:type="gramEnd"/>
      <w:r w:rsidR="00423AB8" w:rsidRPr="00BE12D6">
        <w:rPr>
          <w:rFonts w:ascii="Arial" w:eastAsia="Times New Roman" w:hAnsi="Arial" w:cs="Arial"/>
          <w:color w:val="404040"/>
          <w:sz w:val="24"/>
          <w:szCs w:val="24"/>
          <w:lang w:eastAsia="en-GB"/>
        </w:rPr>
        <w:t xml:space="preserve"> pro</w:t>
      </w:r>
      <w:r w:rsidR="00ED7A14" w:rsidRPr="00BE12D6">
        <w:rPr>
          <w:rFonts w:ascii="Arial" w:eastAsia="Times New Roman" w:hAnsi="Arial" w:cs="Arial"/>
          <w:color w:val="404040"/>
          <w:sz w:val="24"/>
          <w:szCs w:val="24"/>
          <w:lang w:eastAsia="en-GB"/>
        </w:rPr>
        <w:t xml:space="preserve">vided by a UK based organisations. </w:t>
      </w:r>
    </w:p>
    <w:p w14:paraId="331D47F3" w14:textId="0187BC4A" w:rsidR="00ED7A14" w:rsidRPr="00BE12D6" w:rsidRDefault="00ED7A14" w:rsidP="00BE12D6">
      <w:pPr>
        <w:spacing w:after="150" w:line="240" w:lineRule="auto"/>
        <w:rPr>
          <w:rFonts w:ascii="Arial" w:hAnsi="Arial" w:cs="Arial"/>
          <w:color w:val="212529"/>
          <w:sz w:val="24"/>
          <w:szCs w:val="24"/>
          <w:shd w:val="clear" w:color="auto" w:fill="FFFFFF"/>
        </w:rPr>
      </w:pPr>
      <w:r w:rsidRPr="00BE12D6">
        <w:rPr>
          <w:rFonts w:ascii="Arial" w:hAnsi="Arial" w:cs="Arial"/>
          <w:color w:val="212529"/>
          <w:sz w:val="24"/>
          <w:szCs w:val="24"/>
          <w:shd w:val="clear" w:color="auto" w:fill="FFFFFF"/>
        </w:rPr>
        <w:t xml:space="preserve">Our main HR software is Breathe HR (Centurion Management Systems Limited) </w:t>
      </w:r>
      <w:r w:rsidR="00281E7D" w:rsidRPr="00BE12D6">
        <w:rPr>
          <w:rFonts w:ascii="Arial" w:hAnsi="Arial" w:cs="Arial"/>
          <w:color w:val="212529"/>
          <w:sz w:val="24"/>
          <w:szCs w:val="24"/>
          <w:shd w:val="clear" w:color="auto" w:fill="FFFFFF"/>
        </w:rPr>
        <w:t xml:space="preserve">which </w:t>
      </w:r>
      <w:r w:rsidRPr="00BE12D6">
        <w:rPr>
          <w:rFonts w:ascii="Arial" w:hAnsi="Arial" w:cs="Arial"/>
          <w:color w:val="212529"/>
          <w:sz w:val="24"/>
          <w:szCs w:val="24"/>
          <w:shd w:val="clear" w:color="auto" w:fill="FFFFFF"/>
        </w:rPr>
        <w:t xml:space="preserve">use Amazon Web Services (AWS) located in Ireland to store our databases and production environment, these services are supported by our disaster recovery site in Germany. </w:t>
      </w:r>
    </w:p>
    <w:p w14:paraId="372BB3E5" w14:textId="165082F6" w:rsidR="00EA32AE" w:rsidRPr="00BE12D6" w:rsidRDefault="00EA32AE"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We don’t routinely transfer staff personal data overseas but when this is </w:t>
      </w:r>
      <w:r w:rsidR="00A94E2F" w:rsidRPr="00BE12D6">
        <w:rPr>
          <w:rFonts w:ascii="Arial" w:eastAsia="Times New Roman" w:hAnsi="Arial" w:cs="Arial"/>
          <w:color w:val="404040"/>
          <w:sz w:val="24"/>
          <w:szCs w:val="24"/>
          <w:lang w:eastAsia="en-GB"/>
        </w:rPr>
        <w:t>necessary,</w:t>
      </w:r>
      <w:r w:rsidRPr="00BE12D6">
        <w:rPr>
          <w:rFonts w:ascii="Arial" w:eastAsia="Times New Roman" w:hAnsi="Arial" w:cs="Arial"/>
          <w:color w:val="404040"/>
          <w:sz w:val="24"/>
          <w:szCs w:val="24"/>
          <w:lang w:eastAsia="en-GB"/>
        </w:rPr>
        <w:t xml:space="preserve"> we ensure that we have appropriate safeguards in place.   </w:t>
      </w:r>
    </w:p>
    <w:p w14:paraId="4AB82FDA" w14:textId="61D94CB8" w:rsidR="00ED7A14" w:rsidRPr="00BE12D6" w:rsidRDefault="00ED7A14" w:rsidP="00BE12D6">
      <w:pPr>
        <w:spacing w:after="150" w:line="240" w:lineRule="auto"/>
        <w:rPr>
          <w:rFonts w:ascii="Arial" w:hAnsi="Arial" w:cs="Arial"/>
          <w:color w:val="212529"/>
          <w:sz w:val="24"/>
          <w:szCs w:val="24"/>
          <w:shd w:val="clear" w:color="auto" w:fill="FFFFFF"/>
        </w:rPr>
      </w:pPr>
    </w:p>
    <w:p w14:paraId="1710999C"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How long will you hold onto my information?</w:t>
      </w:r>
    </w:p>
    <w:p w14:paraId="599840A5" w14:textId="64B8541F"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Information </w:t>
      </w:r>
      <w:proofErr w:type="gramStart"/>
      <w:r w:rsidRPr="00BE12D6">
        <w:rPr>
          <w:rFonts w:ascii="Arial" w:eastAsia="Times New Roman" w:hAnsi="Arial" w:cs="Arial"/>
          <w:color w:val="404040"/>
          <w:sz w:val="24"/>
          <w:szCs w:val="24"/>
          <w:lang w:eastAsia="en-GB"/>
        </w:rPr>
        <w:t>has to</w:t>
      </w:r>
      <w:proofErr w:type="gramEnd"/>
      <w:r w:rsidRPr="00BE12D6">
        <w:rPr>
          <w:rFonts w:ascii="Arial" w:eastAsia="Times New Roman" w:hAnsi="Arial" w:cs="Arial"/>
          <w:color w:val="404040"/>
          <w:sz w:val="24"/>
          <w:szCs w:val="24"/>
          <w:lang w:eastAsia="en-GB"/>
        </w:rPr>
        <w:t xml:space="preserve"> be kept for different lengths of time that is often dictated either by law or funding terms and conditions. </w:t>
      </w:r>
      <w:r w:rsidR="00EA32AE" w:rsidRPr="00BE12D6">
        <w:rPr>
          <w:rFonts w:ascii="Arial" w:eastAsia="Times New Roman" w:hAnsi="Arial" w:cs="Arial"/>
          <w:color w:val="404040"/>
          <w:sz w:val="24"/>
          <w:szCs w:val="24"/>
          <w:lang w:eastAsia="en-GB"/>
        </w:rPr>
        <w:t xml:space="preserve"> </w:t>
      </w:r>
      <w:r w:rsidRPr="00BE12D6">
        <w:rPr>
          <w:rFonts w:ascii="Arial" w:eastAsia="Times New Roman" w:hAnsi="Arial" w:cs="Arial"/>
          <w:color w:val="404040"/>
          <w:sz w:val="24"/>
          <w:szCs w:val="24"/>
          <w:lang w:eastAsia="en-GB"/>
        </w:rPr>
        <w:t xml:space="preserve">Where </w:t>
      </w:r>
      <w:r w:rsidR="00EA32AE" w:rsidRPr="00BE12D6">
        <w:rPr>
          <w:rFonts w:ascii="Arial" w:eastAsia="Times New Roman" w:hAnsi="Arial" w:cs="Arial"/>
          <w:color w:val="404040"/>
          <w:sz w:val="24"/>
          <w:szCs w:val="24"/>
          <w:lang w:eastAsia="en-GB"/>
        </w:rPr>
        <w:t xml:space="preserve">this is not the </w:t>
      </w:r>
      <w:r w:rsidR="00A94E2F" w:rsidRPr="00BE12D6">
        <w:rPr>
          <w:rFonts w:ascii="Arial" w:eastAsia="Times New Roman" w:hAnsi="Arial" w:cs="Arial"/>
          <w:color w:val="404040"/>
          <w:sz w:val="24"/>
          <w:szCs w:val="24"/>
          <w:lang w:eastAsia="en-GB"/>
        </w:rPr>
        <w:t>case,</w:t>
      </w:r>
      <w:r w:rsidR="00EA32AE" w:rsidRPr="00BE12D6">
        <w:rPr>
          <w:rFonts w:ascii="Arial" w:eastAsia="Times New Roman" w:hAnsi="Arial" w:cs="Arial"/>
          <w:color w:val="404040"/>
          <w:sz w:val="24"/>
          <w:szCs w:val="24"/>
          <w:lang w:eastAsia="en-GB"/>
        </w:rPr>
        <w:t xml:space="preserve"> we use</w:t>
      </w:r>
      <w:r w:rsidRPr="00BE12D6">
        <w:rPr>
          <w:rFonts w:ascii="Arial" w:eastAsia="Times New Roman" w:hAnsi="Arial" w:cs="Arial"/>
          <w:color w:val="404040"/>
          <w:sz w:val="24"/>
          <w:szCs w:val="24"/>
          <w:lang w:eastAsia="en-GB"/>
        </w:rPr>
        <w:t xml:space="preserve"> recommendations from legal advisors </w:t>
      </w:r>
      <w:r w:rsidR="00EA32AE" w:rsidRPr="00BE12D6">
        <w:rPr>
          <w:rFonts w:ascii="Arial" w:eastAsia="Times New Roman" w:hAnsi="Arial" w:cs="Arial"/>
          <w:color w:val="404040"/>
          <w:sz w:val="24"/>
          <w:szCs w:val="24"/>
          <w:lang w:eastAsia="en-GB"/>
        </w:rPr>
        <w:t xml:space="preserve">and industry best practise to </w:t>
      </w:r>
      <w:proofErr w:type="gramStart"/>
      <w:r w:rsidR="00EA32AE" w:rsidRPr="00BE12D6">
        <w:rPr>
          <w:rFonts w:ascii="Arial" w:eastAsia="Times New Roman" w:hAnsi="Arial" w:cs="Arial"/>
          <w:color w:val="404040"/>
          <w:sz w:val="24"/>
          <w:szCs w:val="24"/>
          <w:lang w:eastAsia="en-GB"/>
        </w:rPr>
        <w:t>make a decision</w:t>
      </w:r>
      <w:proofErr w:type="gramEnd"/>
      <w:r w:rsidR="00EA32AE" w:rsidRPr="00BE12D6">
        <w:rPr>
          <w:rFonts w:ascii="Arial" w:eastAsia="Times New Roman" w:hAnsi="Arial" w:cs="Arial"/>
          <w:color w:val="404040"/>
          <w:sz w:val="24"/>
          <w:szCs w:val="24"/>
          <w:lang w:eastAsia="en-GB"/>
        </w:rPr>
        <w:t xml:space="preserve"> based around our business needs. All the retention periods relating to staff and volunteers can be found in the </w:t>
      </w:r>
      <w:r w:rsidR="00A94E2F" w:rsidRPr="00BE12D6">
        <w:rPr>
          <w:rFonts w:ascii="Arial" w:eastAsia="Times New Roman" w:hAnsi="Arial" w:cs="Arial"/>
          <w:color w:val="404040"/>
          <w:sz w:val="24"/>
          <w:szCs w:val="24"/>
          <w:lang w:eastAsia="en-GB"/>
        </w:rPr>
        <w:t>Bury VCFA</w:t>
      </w:r>
      <w:r w:rsidR="00EA32AE" w:rsidRPr="00BE12D6">
        <w:rPr>
          <w:rFonts w:ascii="Arial" w:eastAsia="Times New Roman" w:hAnsi="Arial" w:cs="Arial"/>
          <w:color w:val="404040"/>
          <w:sz w:val="24"/>
          <w:szCs w:val="24"/>
          <w:lang w:eastAsia="en-GB"/>
        </w:rPr>
        <w:t xml:space="preserve"> retention policy. </w:t>
      </w:r>
    </w:p>
    <w:p w14:paraId="7AB3B1FB" w14:textId="3C4B9266" w:rsidR="00AC16D8" w:rsidRPr="00BE12D6" w:rsidRDefault="00AC16D8" w:rsidP="00BE12D6">
      <w:pPr>
        <w:spacing w:after="150" w:line="240" w:lineRule="auto"/>
        <w:rPr>
          <w:rFonts w:ascii="Arial" w:eastAsia="Times New Roman" w:hAnsi="Arial" w:cs="Arial"/>
          <w:color w:val="404040"/>
          <w:sz w:val="24"/>
          <w:szCs w:val="24"/>
          <w:lang w:eastAsia="en-GB"/>
        </w:rPr>
      </w:pPr>
      <w:r w:rsidRPr="00BE12D6">
        <w:rPr>
          <w:rFonts w:ascii="Arial" w:hAnsi="Arial" w:cs="Arial"/>
          <w:sz w:val="24"/>
          <w:szCs w:val="24"/>
        </w:rPr>
        <w:t>For unsuccessful applicants after</w:t>
      </w:r>
      <w:r w:rsidRPr="00BE12D6">
        <w:rPr>
          <w:rFonts w:ascii="Arial" w:hAnsi="Arial" w:cs="Arial"/>
          <w:spacing w:val="-4"/>
          <w:sz w:val="24"/>
          <w:szCs w:val="24"/>
        </w:rPr>
        <w:t xml:space="preserve"> </w:t>
      </w:r>
      <w:r w:rsidRPr="00BE12D6">
        <w:rPr>
          <w:rFonts w:ascii="Arial" w:hAnsi="Arial" w:cs="Arial"/>
          <w:sz w:val="24"/>
          <w:szCs w:val="24"/>
        </w:rPr>
        <w:t>9</w:t>
      </w:r>
      <w:r w:rsidRPr="00BE12D6">
        <w:rPr>
          <w:rFonts w:ascii="Arial" w:hAnsi="Arial" w:cs="Arial"/>
          <w:spacing w:val="-5"/>
          <w:sz w:val="24"/>
          <w:szCs w:val="24"/>
        </w:rPr>
        <w:t xml:space="preserve"> </w:t>
      </w:r>
      <w:r w:rsidRPr="00BE12D6">
        <w:rPr>
          <w:rFonts w:ascii="Arial" w:hAnsi="Arial" w:cs="Arial"/>
          <w:sz w:val="24"/>
          <w:szCs w:val="24"/>
        </w:rPr>
        <w:t>months</w:t>
      </w:r>
      <w:r w:rsidRPr="00BE12D6">
        <w:rPr>
          <w:rFonts w:ascii="Arial" w:hAnsi="Arial" w:cs="Arial"/>
          <w:spacing w:val="-4"/>
          <w:sz w:val="24"/>
          <w:szCs w:val="24"/>
        </w:rPr>
        <w:t xml:space="preserve"> </w:t>
      </w:r>
      <w:r w:rsidRPr="00BE12D6">
        <w:rPr>
          <w:rFonts w:ascii="Arial" w:hAnsi="Arial" w:cs="Arial"/>
          <w:sz w:val="24"/>
          <w:szCs w:val="24"/>
        </w:rPr>
        <w:t>have</w:t>
      </w:r>
      <w:r w:rsidRPr="00BE12D6">
        <w:rPr>
          <w:rFonts w:ascii="Arial" w:hAnsi="Arial" w:cs="Arial"/>
          <w:spacing w:val="-5"/>
          <w:sz w:val="24"/>
          <w:szCs w:val="24"/>
        </w:rPr>
        <w:t xml:space="preserve"> </w:t>
      </w:r>
      <w:r w:rsidRPr="00BE12D6">
        <w:rPr>
          <w:rFonts w:ascii="Arial" w:hAnsi="Arial" w:cs="Arial"/>
          <w:sz w:val="24"/>
          <w:szCs w:val="24"/>
        </w:rPr>
        <w:t>passed</w:t>
      </w:r>
      <w:r w:rsidRPr="00BE12D6">
        <w:rPr>
          <w:rFonts w:ascii="Arial" w:hAnsi="Arial" w:cs="Arial"/>
          <w:spacing w:val="-5"/>
          <w:sz w:val="24"/>
          <w:szCs w:val="24"/>
        </w:rPr>
        <w:t xml:space="preserve"> </w:t>
      </w:r>
      <w:r w:rsidRPr="00BE12D6">
        <w:rPr>
          <w:rFonts w:ascii="Arial" w:hAnsi="Arial" w:cs="Arial"/>
          <w:sz w:val="24"/>
          <w:szCs w:val="24"/>
        </w:rPr>
        <w:t>following</w:t>
      </w:r>
      <w:r w:rsidRPr="00BE12D6">
        <w:rPr>
          <w:rFonts w:ascii="Arial" w:hAnsi="Arial" w:cs="Arial"/>
          <w:spacing w:val="-5"/>
          <w:sz w:val="24"/>
          <w:szCs w:val="24"/>
        </w:rPr>
        <w:t xml:space="preserve"> </w:t>
      </w:r>
      <w:r w:rsidRPr="00BE12D6">
        <w:rPr>
          <w:rFonts w:ascii="Arial" w:hAnsi="Arial" w:cs="Arial"/>
          <w:sz w:val="24"/>
          <w:szCs w:val="24"/>
        </w:rPr>
        <w:t>the</w:t>
      </w:r>
      <w:r w:rsidRPr="00BE12D6">
        <w:rPr>
          <w:rFonts w:ascii="Arial" w:hAnsi="Arial" w:cs="Arial"/>
          <w:spacing w:val="-5"/>
          <w:sz w:val="24"/>
          <w:szCs w:val="24"/>
        </w:rPr>
        <w:t xml:space="preserve"> </w:t>
      </w:r>
      <w:r w:rsidRPr="00BE12D6">
        <w:rPr>
          <w:rFonts w:ascii="Arial" w:hAnsi="Arial" w:cs="Arial"/>
          <w:sz w:val="24"/>
          <w:szCs w:val="24"/>
        </w:rPr>
        <w:t>completion</w:t>
      </w:r>
      <w:r w:rsidRPr="00BE12D6">
        <w:rPr>
          <w:rFonts w:ascii="Arial" w:hAnsi="Arial" w:cs="Arial"/>
          <w:spacing w:val="-5"/>
          <w:sz w:val="24"/>
          <w:szCs w:val="24"/>
        </w:rPr>
        <w:t xml:space="preserve"> </w:t>
      </w:r>
      <w:r w:rsidRPr="00BE12D6">
        <w:rPr>
          <w:rFonts w:ascii="Arial" w:hAnsi="Arial" w:cs="Arial"/>
          <w:sz w:val="24"/>
          <w:szCs w:val="24"/>
        </w:rPr>
        <w:t>of</w:t>
      </w:r>
      <w:r w:rsidRPr="00BE12D6">
        <w:rPr>
          <w:rFonts w:ascii="Arial" w:hAnsi="Arial" w:cs="Arial"/>
          <w:spacing w:val="-4"/>
          <w:sz w:val="24"/>
          <w:szCs w:val="24"/>
        </w:rPr>
        <w:t xml:space="preserve"> </w:t>
      </w:r>
      <w:r w:rsidR="002A12D2" w:rsidRPr="00BE12D6">
        <w:rPr>
          <w:rFonts w:ascii="Arial" w:hAnsi="Arial" w:cs="Arial"/>
          <w:sz w:val="24"/>
          <w:szCs w:val="24"/>
        </w:rPr>
        <w:t xml:space="preserve">any </w:t>
      </w:r>
      <w:r w:rsidRPr="00BE12D6">
        <w:rPr>
          <w:rFonts w:ascii="Arial" w:hAnsi="Arial" w:cs="Arial"/>
          <w:sz w:val="24"/>
          <w:szCs w:val="24"/>
        </w:rPr>
        <w:t>recruitment process</w:t>
      </w:r>
      <w:r w:rsidR="002A12D2" w:rsidRPr="00BE12D6">
        <w:rPr>
          <w:rFonts w:ascii="Arial" w:hAnsi="Arial" w:cs="Arial"/>
          <w:sz w:val="24"/>
          <w:szCs w:val="24"/>
        </w:rPr>
        <w:t>es</w:t>
      </w:r>
      <w:r w:rsidRPr="00BE12D6">
        <w:rPr>
          <w:rFonts w:ascii="Arial" w:hAnsi="Arial" w:cs="Arial"/>
          <w:sz w:val="24"/>
          <w:szCs w:val="24"/>
        </w:rPr>
        <w:t>, all information relating to any applicant not appointed will be deleted and destroyed.</w:t>
      </w:r>
    </w:p>
    <w:p w14:paraId="0AE3778A" w14:textId="77777777" w:rsidR="00616FD2" w:rsidRPr="00BE12D6" w:rsidRDefault="00616FD2" w:rsidP="00BE12D6">
      <w:pPr>
        <w:spacing w:after="150" w:line="240" w:lineRule="auto"/>
        <w:rPr>
          <w:rFonts w:ascii="Arial" w:eastAsia="Times New Roman" w:hAnsi="Arial" w:cs="Arial"/>
          <w:color w:val="404040"/>
          <w:sz w:val="24"/>
          <w:szCs w:val="24"/>
          <w:lang w:eastAsia="en-GB"/>
        </w:rPr>
      </w:pPr>
    </w:p>
    <w:p w14:paraId="536DA227" w14:textId="77777777" w:rsidR="00616FD2" w:rsidRPr="00BE12D6" w:rsidRDefault="00616FD2" w:rsidP="00BE12D6">
      <w:pPr>
        <w:widowControl w:val="0"/>
        <w:suppressAutoHyphens/>
        <w:autoSpaceDE w:val="0"/>
        <w:spacing w:after="240" w:line="280" w:lineRule="atLeast"/>
        <w:textAlignment w:val="baseline"/>
        <w:rPr>
          <w:rFonts w:ascii="Arial" w:hAnsi="Arial" w:cs="Arial"/>
          <w:b/>
          <w:bCs/>
          <w:iCs/>
          <w:color w:val="000000"/>
          <w:sz w:val="24"/>
          <w:szCs w:val="24"/>
          <w:lang w:val="en-US" w:bidi="en-US"/>
        </w:rPr>
      </w:pPr>
      <w:r w:rsidRPr="00BE12D6">
        <w:rPr>
          <w:rFonts w:ascii="Arial" w:hAnsi="Arial" w:cs="Arial"/>
          <w:b/>
          <w:bCs/>
          <w:iCs/>
          <w:color w:val="000000"/>
          <w:sz w:val="24"/>
          <w:szCs w:val="24"/>
          <w:lang w:val="en-US" w:bidi="en-US"/>
        </w:rPr>
        <w:t>Automated decision making</w:t>
      </w:r>
    </w:p>
    <w:p w14:paraId="724E59A6" w14:textId="184ECA0B" w:rsidR="00423AB8" w:rsidRPr="00BE12D6" w:rsidRDefault="00616FD2" w:rsidP="00BE12D6">
      <w:pPr>
        <w:widowControl w:val="0"/>
        <w:suppressAutoHyphens/>
        <w:autoSpaceDE w:val="0"/>
        <w:spacing w:after="240" w:line="280" w:lineRule="atLeast"/>
        <w:textAlignment w:val="baseline"/>
        <w:rPr>
          <w:rFonts w:ascii="Arial" w:hAnsi="Arial" w:cs="Arial"/>
          <w:iCs/>
          <w:color w:val="000000"/>
          <w:sz w:val="24"/>
          <w:szCs w:val="24"/>
          <w:lang w:bidi="en-US"/>
        </w:rPr>
      </w:pPr>
      <w:r w:rsidRPr="00BE12D6">
        <w:rPr>
          <w:rFonts w:ascii="Arial" w:hAnsi="Arial" w:cs="Arial"/>
          <w:iCs/>
          <w:color w:val="000000"/>
          <w:sz w:val="24"/>
          <w:szCs w:val="24"/>
          <w:lang w:bidi="en-US"/>
        </w:rPr>
        <w:t xml:space="preserve">Automated </w:t>
      </w:r>
      <w:r w:rsidR="00A94E2F" w:rsidRPr="00BE12D6">
        <w:rPr>
          <w:rFonts w:ascii="Arial" w:hAnsi="Arial" w:cs="Arial"/>
          <w:iCs/>
          <w:color w:val="000000"/>
          <w:sz w:val="24"/>
          <w:szCs w:val="24"/>
          <w:lang w:bidi="en-US"/>
        </w:rPr>
        <w:t>decision-making</w:t>
      </w:r>
      <w:r w:rsidRPr="00BE12D6">
        <w:rPr>
          <w:rFonts w:ascii="Arial" w:hAnsi="Arial" w:cs="Arial"/>
          <w:iCs/>
          <w:color w:val="000000"/>
          <w:sz w:val="24"/>
          <w:szCs w:val="24"/>
          <w:lang w:bidi="en-US"/>
        </w:rPr>
        <w:t xml:space="preserve"> occurs when an electronic system uses your personal information to </w:t>
      </w:r>
      <w:proofErr w:type="gramStart"/>
      <w:r w:rsidRPr="00BE12D6">
        <w:rPr>
          <w:rFonts w:ascii="Arial" w:hAnsi="Arial" w:cs="Arial"/>
          <w:iCs/>
          <w:color w:val="000000"/>
          <w:sz w:val="24"/>
          <w:szCs w:val="24"/>
          <w:lang w:bidi="en-US"/>
        </w:rPr>
        <w:t>make a decision</w:t>
      </w:r>
      <w:proofErr w:type="gramEnd"/>
      <w:r w:rsidRPr="00BE12D6">
        <w:rPr>
          <w:rFonts w:ascii="Arial" w:hAnsi="Arial" w:cs="Arial"/>
          <w:iCs/>
          <w:color w:val="000000"/>
          <w:sz w:val="24"/>
          <w:szCs w:val="24"/>
          <w:lang w:bidi="en-US"/>
        </w:rPr>
        <w:t xml:space="preserve"> without</w:t>
      </w:r>
      <w:r w:rsidR="00BE12D6" w:rsidRPr="00BE12D6">
        <w:rPr>
          <w:rFonts w:ascii="Arial" w:hAnsi="Arial" w:cs="Arial"/>
          <w:iCs/>
          <w:color w:val="000000"/>
          <w:sz w:val="24"/>
          <w:szCs w:val="24"/>
          <w:lang w:bidi="en-US"/>
        </w:rPr>
        <w:t xml:space="preserve"> any</w:t>
      </w:r>
      <w:r w:rsidRPr="00BE12D6">
        <w:rPr>
          <w:rFonts w:ascii="Arial" w:hAnsi="Arial" w:cs="Arial"/>
          <w:iCs/>
          <w:color w:val="000000"/>
          <w:sz w:val="24"/>
          <w:szCs w:val="24"/>
          <w:lang w:bidi="en-US"/>
        </w:rPr>
        <w:t xml:space="preserve"> human intervention. No recruitment decisions will be taken about you based solely on automated decision-making, including profiling.</w:t>
      </w:r>
    </w:p>
    <w:p w14:paraId="57C6E8B4" w14:textId="77777777" w:rsidR="00EA32AE" w:rsidRPr="00BE12D6" w:rsidRDefault="00EA32AE" w:rsidP="00BE12D6">
      <w:pPr>
        <w:widowControl w:val="0"/>
        <w:suppressAutoHyphens/>
        <w:autoSpaceDE w:val="0"/>
        <w:spacing w:after="240" w:line="280" w:lineRule="atLeast"/>
        <w:textAlignment w:val="baseline"/>
        <w:rPr>
          <w:rFonts w:ascii="Arial" w:hAnsi="Arial" w:cs="Arial"/>
          <w:iCs/>
          <w:color w:val="000000"/>
          <w:sz w:val="24"/>
          <w:szCs w:val="24"/>
          <w:lang w:bidi="en-US"/>
        </w:rPr>
      </w:pPr>
    </w:p>
    <w:p w14:paraId="42D22F5D"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What are my rights of access to my information?</w:t>
      </w:r>
    </w:p>
    <w:p w14:paraId="146FD895" w14:textId="7B122AD2"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You have the right to ask for access to any of the personal information that </w:t>
      </w:r>
      <w:r w:rsidR="00A94E2F" w:rsidRPr="00BE12D6">
        <w:rPr>
          <w:rFonts w:ascii="Arial" w:eastAsia="Times New Roman" w:hAnsi="Arial" w:cs="Arial"/>
          <w:color w:val="404040"/>
          <w:sz w:val="24"/>
          <w:szCs w:val="24"/>
          <w:lang w:eastAsia="en-GB"/>
        </w:rPr>
        <w:t>Bury VCFA</w:t>
      </w:r>
      <w:r w:rsidRPr="00BE12D6">
        <w:rPr>
          <w:rFonts w:ascii="Arial" w:eastAsia="Times New Roman" w:hAnsi="Arial" w:cs="Arial"/>
          <w:color w:val="404040"/>
          <w:sz w:val="24"/>
          <w:szCs w:val="24"/>
          <w:lang w:eastAsia="en-GB"/>
        </w:rPr>
        <w:t xml:space="preserve"> hold about you. If you want to ask for this </w:t>
      </w:r>
      <w:proofErr w:type="gramStart"/>
      <w:r w:rsidRPr="00BE12D6">
        <w:rPr>
          <w:rFonts w:ascii="Arial" w:eastAsia="Times New Roman" w:hAnsi="Arial" w:cs="Arial"/>
          <w:color w:val="404040"/>
          <w:sz w:val="24"/>
          <w:szCs w:val="24"/>
          <w:lang w:eastAsia="en-GB"/>
        </w:rPr>
        <w:t>information</w:t>
      </w:r>
      <w:proofErr w:type="gramEnd"/>
      <w:r w:rsidRPr="00BE12D6">
        <w:rPr>
          <w:rFonts w:ascii="Arial" w:eastAsia="Times New Roman" w:hAnsi="Arial" w:cs="Arial"/>
          <w:color w:val="404040"/>
          <w:sz w:val="24"/>
          <w:szCs w:val="24"/>
          <w:lang w:eastAsia="en-GB"/>
        </w:rPr>
        <w:t xml:space="preserve"> please contact our data protection lead – </w:t>
      </w:r>
      <w:r w:rsidR="00A94E2F" w:rsidRPr="00BE12D6">
        <w:rPr>
          <w:rFonts w:ascii="Arial" w:eastAsia="Times New Roman" w:hAnsi="Arial" w:cs="Arial"/>
          <w:color w:val="404040"/>
          <w:sz w:val="24"/>
          <w:szCs w:val="24"/>
          <w:lang w:eastAsia="en-GB"/>
        </w:rPr>
        <w:t xml:space="preserve">Helen Tomlinson – </w:t>
      </w:r>
      <w:hyperlink r:id="rId8" w:history="1">
        <w:r w:rsidR="00A94E2F" w:rsidRPr="00BE12D6">
          <w:rPr>
            <w:rStyle w:val="Hyperlink"/>
            <w:rFonts w:ascii="Arial" w:eastAsia="Times New Roman" w:hAnsi="Arial" w:cs="Arial"/>
            <w:sz w:val="24"/>
            <w:szCs w:val="24"/>
            <w:lang w:eastAsia="en-GB"/>
          </w:rPr>
          <w:t>helen.tomlinson@buryvcfa.org.uk</w:t>
        </w:r>
      </w:hyperlink>
      <w:r w:rsidR="00A94E2F" w:rsidRPr="00BE12D6">
        <w:rPr>
          <w:rFonts w:ascii="Arial" w:eastAsia="Times New Roman" w:hAnsi="Arial" w:cs="Arial"/>
          <w:color w:val="404040"/>
          <w:sz w:val="24"/>
          <w:szCs w:val="24"/>
          <w:lang w:eastAsia="en-GB"/>
        </w:rPr>
        <w:t xml:space="preserve"> </w:t>
      </w:r>
    </w:p>
    <w:p w14:paraId="21D47EC8"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w:t>
      </w:r>
    </w:p>
    <w:p w14:paraId="70109067"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Your Right to Complain / Object</w:t>
      </w:r>
    </w:p>
    <w:p w14:paraId="46809FC7" w14:textId="5167E472"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You have the right to complain if </w:t>
      </w:r>
      <w:r w:rsidR="00A94E2F" w:rsidRPr="00BE12D6">
        <w:rPr>
          <w:rFonts w:ascii="Arial" w:eastAsia="Times New Roman" w:hAnsi="Arial" w:cs="Arial"/>
          <w:color w:val="404040"/>
          <w:sz w:val="24"/>
          <w:szCs w:val="24"/>
          <w:lang w:eastAsia="en-GB"/>
        </w:rPr>
        <w:t>you</w:t>
      </w:r>
      <w:r w:rsidRPr="00BE12D6">
        <w:rPr>
          <w:rFonts w:ascii="Arial" w:eastAsia="Times New Roman" w:hAnsi="Arial" w:cs="Arial"/>
          <w:color w:val="404040"/>
          <w:sz w:val="24"/>
          <w:szCs w:val="24"/>
          <w:lang w:eastAsia="en-GB"/>
        </w:rPr>
        <w:t xml:space="preserve"> feel your information is not being used in the right way. To begin with</w:t>
      </w:r>
      <w:r w:rsidR="00A94E2F" w:rsidRPr="00BE12D6">
        <w:rPr>
          <w:rFonts w:ascii="Arial" w:eastAsia="Times New Roman" w:hAnsi="Arial" w:cs="Arial"/>
          <w:color w:val="404040"/>
          <w:sz w:val="24"/>
          <w:szCs w:val="24"/>
          <w:lang w:eastAsia="en-GB"/>
        </w:rPr>
        <w:t>,</w:t>
      </w:r>
      <w:r w:rsidRPr="00BE12D6">
        <w:rPr>
          <w:rFonts w:ascii="Arial" w:eastAsia="Times New Roman" w:hAnsi="Arial" w:cs="Arial"/>
          <w:color w:val="404040"/>
          <w:sz w:val="24"/>
          <w:szCs w:val="24"/>
          <w:lang w:eastAsia="en-GB"/>
        </w:rPr>
        <w:t xml:space="preserve"> it may be better to speak with </w:t>
      </w:r>
      <w:r w:rsidR="002A46DB" w:rsidRPr="00BE12D6">
        <w:rPr>
          <w:rFonts w:ascii="Arial" w:eastAsia="Times New Roman" w:hAnsi="Arial" w:cs="Arial"/>
          <w:color w:val="404040"/>
          <w:sz w:val="24"/>
          <w:szCs w:val="24"/>
          <w:lang w:eastAsia="en-GB"/>
        </w:rPr>
        <w:t>your line manager</w:t>
      </w:r>
      <w:r w:rsidRPr="00BE12D6">
        <w:rPr>
          <w:rFonts w:ascii="Arial" w:eastAsia="Times New Roman" w:hAnsi="Arial" w:cs="Arial"/>
          <w:color w:val="404040"/>
          <w:sz w:val="24"/>
          <w:szCs w:val="24"/>
          <w:lang w:eastAsia="en-GB"/>
        </w:rPr>
        <w:t xml:space="preserve"> to talk through your concerns.</w:t>
      </w:r>
      <w:r w:rsidR="00A94E2F" w:rsidRPr="00BE12D6">
        <w:rPr>
          <w:rFonts w:ascii="Arial" w:eastAsia="Times New Roman" w:hAnsi="Arial" w:cs="Arial"/>
          <w:color w:val="404040"/>
          <w:sz w:val="24"/>
          <w:szCs w:val="24"/>
          <w:lang w:eastAsia="en-GB"/>
        </w:rPr>
        <w:t xml:space="preserve"> </w:t>
      </w:r>
    </w:p>
    <w:p w14:paraId="4F7E5F8C" w14:textId="371C3D49"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xml:space="preserve">If you do not want to do this </w:t>
      </w:r>
      <w:r w:rsidR="00BE12D6">
        <w:rPr>
          <w:rFonts w:ascii="Arial" w:eastAsia="Times New Roman" w:hAnsi="Arial" w:cs="Arial"/>
          <w:color w:val="404040"/>
          <w:sz w:val="24"/>
          <w:szCs w:val="24"/>
          <w:lang w:eastAsia="en-GB"/>
        </w:rPr>
        <w:t xml:space="preserve">then </w:t>
      </w:r>
      <w:r w:rsidRPr="00BE12D6">
        <w:rPr>
          <w:rFonts w:ascii="Arial" w:eastAsia="Times New Roman" w:hAnsi="Arial" w:cs="Arial"/>
          <w:color w:val="404040"/>
          <w:sz w:val="24"/>
          <w:szCs w:val="24"/>
          <w:lang w:eastAsia="en-GB"/>
        </w:rPr>
        <w:t xml:space="preserve">details of our </w:t>
      </w:r>
      <w:proofErr w:type="gramStart"/>
      <w:r w:rsidRPr="00BE12D6">
        <w:rPr>
          <w:rFonts w:ascii="Arial" w:eastAsia="Times New Roman" w:hAnsi="Arial" w:cs="Arial"/>
          <w:color w:val="404040"/>
          <w:sz w:val="24"/>
          <w:szCs w:val="24"/>
          <w:lang w:eastAsia="en-GB"/>
        </w:rPr>
        <w:t>complaints</w:t>
      </w:r>
      <w:proofErr w:type="gramEnd"/>
      <w:r w:rsidRPr="00BE12D6">
        <w:rPr>
          <w:rFonts w:ascii="Arial" w:eastAsia="Times New Roman" w:hAnsi="Arial" w:cs="Arial"/>
          <w:color w:val="404040"/>
          <w:sz w:val="24"/>
          <w:szCs w:val="24"/>
          <w:lang w:eastAsia="en-GB"/>
        </w:rPr>
        <w:t xml:space="preserve"> procedure </w:t>
      </w:r>
      <w:r w:rsidR="00A94E2F" w:rsidRPr="00BE12D6">
        <w:rPr>
          <w:rFonts w:ascii="Arial" w:eastAsia="Times New Roman" w:hAnsi="Arial" w:cs="Arial"/>
          <w:color w:val="404040"/>
          <w:sz w:val="24"/>
          <w:szCs w:val="24"/>
          <w:lang w:eastAsia="en-GB"/>
        </w:rPr>
        <w:t>are available by contacting the office (</w:t>
      </w:r>
      <w:hyperlink r:id="rId9" w:history="1">
        <w:r w:rsidR="00A94E2F" w:rsidRPr="00BE12D6">
          <w:rPr>
            <w:rStyle w:val="Hyperlink"/>
            <w:rFonts w:ascii="Arial" w:eastAsia="Times New Roman" w:hAnsi="Arial" w:cs="Arial"/>
            <w:sz w:val="24"/>
            <w:szCs w:val="24"/>
            <w:lang w:eastAsia="en-GB"/>
          </w:rPr>
          <w:t>admin@buryvcfa.org.uk</w:t>
        </w:r>
      </w:hyperlink>
      <w:r w:rsidR="00A94E2F" w:rsidRPr="00BE12D6">
        <w:rPr>
          <w:rFonts w:ascii="Arial" w:eastAsia="Times New Roman" w:hAnsi="Arial" w:cs="Arial"/>
          <w:color w:val="404040"/>
          <w:sz w:val="24"/>
          <w:szCs w:val="24"/>
          <w:lang w:eastAsia="en-GB"/>
        </w:rPr>
        <w:t xml:space="preserve">) </w:t>
      </w:r>
    </w:p>
    <w:p w14:paraId="7D831505" w14:textId="52C60365" w:rsidR="00A94E2F"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Alternatively</w:t>
      </w:r>
      <w:r w:rsidR="00A94E2F" w:rsidRPr="00BE12D6">
        <w:rPr>
          <w:rFonts w:ascii="Arial" w:eastAsia="Times New Roman" w:hAnsi="Arial" w:cs="Arial"/>
          <w:color w:val="404040"/>
          <w:sz w:val="24"/>
          <w:szCs w:val="24"/>
          <w:lang w:eastAsia="en-GB"/>
        </w:rPr>
        <w:t>,</w:t>
      </w:r>
      <w:r w:rsidRPr="00BE12D6">
        <w:rPr>
          <w:rFonts w:ascii="Arial" w:eastAsia="Times New Roman" w:hAnsi="Arial" w:cs="Arial"/>
          <w:color w:val="404040"/>
          <w:sz w:val="24"/>
          <w:szCs w:val="24"/>
          <w:lang w:eastAsia="en-GB"/>
        </w:rPr>
        <w:t xml:space="preserve"> you can contact our data protection lead – </w:t>
      </w:r>
      <w:r w:rsidR="00A94E2F" w:rsidRPr="00BE12D6">
        <w:rPr>
          <w:rFonts w:ascii="Arial" w:eastAsia="Times New Roman" w:hAnsi="Arial" w:cs="Arial"/>
          <w:color w:val="404040"/>
          <w:sz w:val="24"/>
          <w:szCs w:val="24"/>
          <w:lang w:eastAsia="en-GB"/>
        </w:rPr>
        <w:t xml:space="preserve">Helen Tomlinson – </w:t>
      </w:r>
      <w:hyperlink r:id="rId10" w:history="1">
        <w:r w:rsidR="00A94E2F" w:rsidRPr="00BE12D6">
          <w:rPr>
            <w:rStyle w:val="Hyperlink"/>
            <w:rFonts w:ascii="Arial" w:eastAsia="Times New Roman" w:hAnsi="Arial" w:cs="Arial"/>
            <w:sz w:val="24"/>
            <w:szCs w:val="24"/>
            <w:lang w:eastAsia="en-GB"/>
          </w:rPr>
          <w:t>helen.tomlinson@buryvcfa.org.uk</w:t>
        </w:r>
      </w:hyperlink>
      <w:r w:rsidR="00A94E2F" w:rsidRPr="00BE12D6">
        <w:rPr>
          <w:rFonts w:ascii="Arial" w:eastAsia="Times New Roman" w:hAnsi="Arial" w:cs="Arial"/>
          <w:color w:val="404040"/>
          <w:sz w:val="24"/>
          <w:szCs w:val="24"/>
          <w:lang w:eastAsia="en-GB"/>
        </w:rPr>
        <w:t xml:space="preserve"> </w:t>
      </w:r>
    </w:p>
    <w:p w14:paraId="134DDF50" w14:textId="28CA6D75"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lastRenderedPageBreak/>
        <w:t xml:space="preserve">If you are still not satisfied with your response from </w:t>
      </w:r>
      <w:r w:rsidR="00A94E2F" w:rsidRPr="00BE12D6">
        <w:rPr>
          <w:rFonts w:ascii="Arial" w:eastAsia="Times New Roman" w:hAnsi="Arial" w:cs="Arial"/>
          <w:color w:val="404040"/>
          <w:sz w:val="24"/>
          <w:szCs w:val="24"/>
          <w:lang w:eastAsia="en-GB"/>
        </w:rPr>
        <w:t>Bury VCFA</w:t>
      </w:r>
      <w:r w:rsidRPr="00BE12D6">
        <w:rPr>
          <w:rFonts w:ascii="Arial" w:eastAsia="Times New Roman" w:hAnsi="Arial" w:cs="Arial"/>
          <w:color w:val="404040"/>
          <w:sz w:val="24"/>
          <w:szCs w:val="24"/>
          <w:lang w:eastAsia="en-GB"/>
        </w:rPr>
        <w:t xml:space="preserve"> you also have the right to raise a complaint with the Information Commissioner’s Office. For further details on this and your information rights please visit the Information Commissioner’s Office Website </w:t>
      </w:r>
      <w:hyperlink r:id="rId11" w:history="1">
        <w:r w:rsidRPr="00BE12D6">
          <w:rPr>
            <w:rFonts w:ascii="Arial" w:eastAsia="Times New Roman" w:hAnsi="Arial" w:cs="Arial"/>
            <w:color w:val="632875"/>
            <w:sz w:val="24"/>
            <w:szCs w:val="24"/>
            <w:u w:val="single"/>
            <w:lang w:eastAsia="en-GB"/>
          </w:rPr>
          <w:t>HERE</w:t>
        </w:r>
      </w:hyperlink>
      <w:r w:rsidRPr="00BE12D6">
        <w:rPr>
          <w:rFonts w:ascii="Arial" w:eastAsia="Times New Roman" w:hAnsi="Arial" w:cs="Arial"/>
          <w:color w:val="404040"/>
          <w:sz w:val="24"/>
          <w:szCs w:val="24"/>
          <w:lang w:eastAsia="en-GB"/>
        </w:rPr>
        <w:t> </w:t>
      </w:r>
    </w:p>
    <w:p w14:paraId="2D7CCD17"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 </w:t>
      </w:r>
    </w:p>
    <w:p w14:paraId="27D4BAB5" w14:textId="77777777" w:rsidR="00423AB8" w:rsidRPr="00BE12D6" w:rsidRDefault="00423AB8"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b/>
          <w:bCs/>
          <w:color w:val="404040"/>
          <w:sz w:val="24"/>
          <w:szCs w:val="24"/>
          <w:lang w:eastAsia="en-GB"/>
        </w:rPr>
        <w:t xml:space="preserve">Changes to policy </w:t>
      </w:r>
    </w:p>
    <w:p w14:paraId="270B72F2" w14:textId="59795FF3" w:rsidR="00423AB8" w:rsidRPr="00BE12D6" w:rsidRDefault="00A94E2F" w:rsidP="00BE12D6">
      <w:pPr>
        <w:spacing w:after="150" w:line="240" w:lineRule="auto"/>
        <w:rPr>
          <w:rFonts w:ascii="Arial" w:eastAsia="Times New Roman" w:hAnsi="Arial" w:cs="Arial"/>
          <w:color w:val="404040"/>
          <w:sz w:val="24"/>
          <w:szCs w:val="24"/>
          <w:lang w:eastAsia="en-GB"/>
        </w:rPr>
      </w:pPr>
      <w:r w:rsidRPr="00BE12D6">
        <w:rPr>
          <w:rFonts w:ascii="Arial" w:eastAsia="Times New Roman" w:hAnsi="Arial" w:cs="Arial"/>
          <w:color w:val="404040"/>
          <w:sz w:val="24"/>
          <w:szCs w:val="24"/>
          <w:lang w:eastAsia="en-GB"/>
        </w:rPr>
        <w:t>Bury VCFA</w:t>
      </w:r>
      <w:r w:rsidR="00423AB8" w:rsidRPr="00BE12D6">
        <w:rPr>
          <w:rFonts w:ascii="Arial" w:eastAsia="Times New Roman" w:hAnsi="Arial" w:cs="Arial"/>
          <w:color w:val="404040"/>
          <w:sz w:val="24"/>
          <w:szCs w:val="24"/>
          <w:lang w:eastAsia="en-GB"/>
        </w:rPr>
        <w:t xml:space="preserve"> will review this statement on a regular basis and the updated document will be</w:t>
      </w:r>
      <w:r w:rsidR="00EA32AE" w:rsidRPr="00BE12D6">
        <w:rPr>
          <w:rFonts w:ascii="Arial" w:eastAsia="Times New Roman" w:hAnsi="Arial" w:cs="Arial"/>
          <w:color w:val="404040"/>
          <w:sz w:val="24"/>
          <w:szCs w:val="24"/>
          <w:lang w:eastAsia="en-GB"/>
        </w:rPr>
        <w:t xml:space="preserve"> circulated to staff </w:t>
      </w:r>
      <w:r w:rsidR="002A46DB" w:rsidRPr="00BE12D6">
        <w:rPr>
          <w:rFonts w:ascii="Arial" w:eastAsia="Times New Roman" w:hAnsi="Arial" w:cs="Arial"/>
          <w:color w:val="404040"/>
          <w:sz w:val="24"/>
          <w:szCs w:val="24"/>
          <w:lang w:eastAsia="en-GB"/>
        </w:rPr>
        <w:t>and made</w:t>
      </w:r>
      <w:r w:rsidR="00423AB8" w:rsidRPr="00BE12D6">
        <w:rPr>
          <w:rFonts w:ascii="Arial" w:eastAsia="Times New Roman" w:hAnsi="Arial" w:cs="Arial"/>
          <w:color w:val="404040"/>
          <w:sz w:val="24"/>
          <w:szCs w:val="24"/>
          <w:lang w:eastAsia="en-GB"/>
        </w:rPr>
        <w:t xml:space="preserve"> available on our website.</w:t>
      </w:r>
    </w:p>
    <w:p w14:paraId="7D45626F" w14:textId="77777777" w:rsidR="00A94E2F" w:rsidRPr="00BE12D6" w:rsidRDefault="00A94E2F" w:rsidP="00BE12D6">
      <w:pPr>
        <w:rPr>
          <w:rFonts w:ascii="Arial" w:hAnsi="Arial" w:cs="Arial"/>
          <w:sz w:val="24"/>
          <w:szCs w:val="24"/>
        </w:rPr>
      </w:pPr>
    </w:p>
    <w:sectPr w:rsidR="00A94E2F" w:rsidRPr="00BE1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928CD"/>
    <w:multiLevelType w:val="hybridMultilevel"/>
    <w:tmpl w:val="E4BE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E1A8D"/>
    <w:multiLevelType w:val="hybridMultilevel"/>
    <w:tmpl w:val="7E0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4B20BB"/>
    <w:multiLevelType w:val="multilevel"/>
    <w:tmpl w:val="D7B8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2070F"/>
    <w:multiLevelType w:val="multilevel"/>
    <w:tmpl w:val="FA8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5139C"/>
    <w:multiLevelType w:val="hybridMultilevel"/>
    <w:tmpl w:val="65A63002"/>
    <w:lvl w:ilvl="0" w:tplc="08090001">
      <w:start w:val="1"/>
      <w:numFmt w:val="bullet"/>
      <w:lvlText w:val=""/>
      <w:lvlJc w:val="left"/>
      <w:pPr>
        <w:ind w:left="720" w:hanging="360"/>
      </w:pPr>
      <w:rPr>
        <w:rFonts w:ascii="Symbol" w:hAnsi="Symbol" w:hint="default"/>
      </w:rPr>
    </w:lvl>
    <w:lvl w:ilvl="1" w:tplc="3522A42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15E30"/>
    <w:multiLevelType w:val="hybridMultilevel"/>
    <w:tmpl w:val="30BA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02223F"/>
    <w:multiLevelType w:val="multilevel"/>
    <w:tmpl w:val="F8742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C49F8"/>
    <w:multiLevelType w:val="hybridMultilevel"/>
    <w:tmpl w:val="C53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D2C39"/>
    <w:multiLevelType w:val="hybridMultilevel"/>
    <w:tmpl w:val="98B0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1A5DB6"/>
    <w:multiLevelType w:val="hybridMultilevel"/>
    <w:tmpl w:val="D048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198889">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696732922">
    <w:abstractNumId w:val="2"/>
  </w:num>
  <w:num w:numId="3" w16cid:durableId="36825946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969556283">
    <w:abstractNumId w:val="1"/>
  </w:num>
  <w:num w:numId="5" w16cid:durableId="1588074049">
    <w:abstractNumId w:val="5"/>
  </w:num>
  <w:num w:numId="6" w16cid:durableId="193999667">
    <w:abstractNumId w:val="4"/>
  </w:num>
  <w:num w:numId="7" w16cid:durableId="447627790">
    <w:abstractNumId w:val="8"/>
  </w:num>
  <w:num w:numId="8" w16cid:durableId="1455908983">
    <w:abstractNumId w:val="9"/>
  </w:num>
  <w:num w:numId="9" w16cid:durableId="304355359">
    <w:abstractNumId w:val="7"/>
  </w:num>
  <w:num w:numId="10" w16cid:durableId="163082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B8"/>
    <w:rsid w:val="000E0148"/>
    <w:rsid w:val="00221953"/>
    <w:rsid w:val="00281E7D"/>
    <w:rsid w:val="002A12D2"/>
    <w:rsid w:val="002A46DB"/>
    <w:rsid w:val="00391D9D"/>
    <w:rsid w:val="00423AB8"/>
    <w:rsid w:val="0048136E"/>
    <w:rsid w:val="005407EF"/>
    <w:rsid w:val="00616FD2"/>
    <w:rsid w:val="006B6D31"/>
    <w:rsid w:val="00701A3B"/>
    <w:rsid w:val="00793345"/>
    <w:rsid w:val="008C0E17"/>
    <w:rsid w:val="009E6733"/>
    <w:rsid w:val="00A94E2F"/>
    <w:rsid w:val="00AA0643"/>
    <w:rsid w:val="00AC16D8"/>
    <w:rsid w:val="00BE12D6"/>
    <w:rsid w:val="00CA4487"/>
    <w:rsid w:val="00EA32AE"/>
    <w:rsid w:val="00ED7A14"/>
    <w:rsid w:val="00FF1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39BE8"/>
  <w15:chartTrackingRefBased/>
  <w15:docId w15:val="{E2344099-F196-4722-87A7-F44E5582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A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3AB8"/>
    <w:rPr>
      <w:b/>
      <w:bCs/>
    </w:rPr>
  </w:style>
  <w:style w:type="character" w:styleId="Hyperlink">
    <w:name w:val="Hyperlink"/>
    <w:basedOn w:val="DefaultParagraphFont"/>
    <w:uiPriority w:val="99"/>
    <w:unhideWhenUsed/>
    <w:rsid w:val="00423AB8"/>
    <w:rPr>
      <w:color w:val="0000FF"/>
      <w:u w:val="single"/>
    </w:rPr>
  </w:style>
  <w:style w:type="character" w:styleId="CommentReference">
    <w:name w:val="annotation reference"/>
    <w:basedOn w:val="DefaultParagraphFont"/>
    <w:uiPriority w:val="99"/>
    <w:semiHidden/>
    <w:unhideWhenUsed/>
    <w:rsid w:val="00423AB8"/>
    <w:rPr>
      <w:sz w:val="16"/>
      <w:szCs w:val="16"/>
    </w:rPr>
  </w:style>
  <w:style w:type="paragraph" w:styleId="CommentText">
    <w:name w:val="annotation text"/>
    <w:basedOn w:val="Normal"/>
    <w:link w:val="CommentTextChar"/>
    <w:uiPriority w:val="99"/>
    <w:semiHidden/>
    <w:unhideWhenUsed/>
    <w:rsid w:val="00423AB8"/>
    <w:pPr>
      <w:spacing w:line="240" w:lineRule="auto"/>
    </w:pPr>
    <w:rPr>
      <w:sz w:val="20"/>
      <w:szCs w:val="20"/>
    </w:rPr>
  </w:style>
  <w:style w:type="character" w:customStyle="1" w:styleId="CommentTextChar">
    <w:name w:val="Comment Text Char"/>
    <w:basedOn w:val="DefaultParagraphFont"/>
    <w:link w:val="CommentText"/>
    <w:uiPriority w:val="99"/>
    <w:semiHidden/>
    <w:rsid w:val="00423AB8"/>
    <w:rPr>
      <w:sz w:val="20"/>
      <w:szCs w:val="20"/>
    </w:rPr>
  </w:style>
  <w:style w:type="paragraph" w:styleId="CommentSubject">
    <w:name w:val="annotation subject"/>
    <w:basedOn w:val="CommentText"/>
    <w:next w:val="CommentText"/>
    <w:link w:val="CommentSubjectChar"/>
    <w:uiPriority w:val="99"/>
    <w:semiHidden/>
    <w:unhideWhenUsed/>
    <w:rsid w:val="00423AB8"/>
    <w:rPr>
      <w:b/>
      <w:bCs/>
    </w:rPr>
  </w:style>
  <w:style w:type="character" w:customStyle="1" w:styleId="CommentSubjectChar">
    <w:name w:val="Comment Subject Char"/>
    <w:basedOn w:val="CommentTextChar"/>
    <w:link w:val="CommentSubject"/>
    <w:uiPriority w:val="99"/>
    <w:semiHidden/>
    <w:rsid w:val="00423AB8"/>
    <w:rPr>
      <w:b/>
      <w:bCs/>
      <w:sz w:val="20"/>
      <w:szCs w:val="20"/>
    </w:rPr>
  </w:style>
  <w:style w:type="paragraph" w:styleId="BalloonText">
    <w:name w:val="Balloon Text"/>
    <w:basedOn w:val="Normal"/>
    <w:link w:val="BalloonTextChar"/>
    <w:uiPriority w:val="99"/>
    <w:semiHidden/>
    <w:unhideWhenUsed/>
    <w:rsid w:val="00423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AB8"/>
    <w:rPr>
      <w:rFonts w:ascii="Segoe UI" w:hAnsi="Segoe UI" w:cs="Segoe UI"/>
      <w:sz w:val="18"/>
      <w:szCs w:val="18"/>
    </w:rPr>
  </w:style>
  <w:style w:type="paragraph" w:styleId="ListParagraph">
    <w:name w:val="List Paragraph"/>
    <w:basedOn w:val="Normal"/>
    <w:uiPriority w:val="34"/>
    <w:qFormat/>
    <w:rsid w:val="00793345"/>
    <w:pPr>
      <w:spacing w:after="0" w:line="240" w:lineRule="auto"/>
      <w:ind w:left="720"/>
      <w:contextualSpacing/>
    </w:pPr>
    <w:rPr>
      <w:rFonts w:ascii="Times New Roman" w:eastAsia="Times New Roman" w:hAnsi="Times New Roman" w:cs="Times New Roman"/>
      <w:sz w:val="24"/>
      <w:szCs w:val="24"/>
      <w:lang w:val="nl-BE"/>
    </w:rPr>
  </w:style>
  <w:style w:type="character" w:styleId="UnresolvedMention">
    <w:name w:val="Unresolved Mention"/>
    <w:basedOn w:val="DefaultParagraphFont"/>
    <w:uiPriority w:val="99"/>
    <w:semiHidden/>
    <w:unhideWhenUsed/>
    <w:rsid w:val="00A9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332560">
      <w:bodyDiv w:val="1"/>
      <w:marLeft w:val="0"/>
      <w:marRight w:val="0"/>
      <w:marTop w:val="0"/>
      <w:marBottom w:val="0"/>
      <w:divBdr>
        <w:top w:val="none" w:sz="0" w:space="0" w:color="auto"/>
        <w:left w:val="none" w:sz="0" w:space="0" w:color="auto"/>
        <w:bottom w:val="none" w:sz="0" w:space="0" w:color="auto"/>
        <w:right w:val="none" w:sz="0" w:space="0" w:color="auto"/>
      </w:divBdr>
    </w:div>
    <w:div w:id="20444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tomlinson@buryvcf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the-public/" TargetMode="External"/><Relationship Id="rId5" Type="http://schemas.openxmlformats.org/officeDocument/2006/relationships/styles" Target="styles.xml"/><Relationship Id="rId10" Type="http://schemas.openxmlformats.org/officeDocument/2006/relationships/hyperlink" Target="mailto:helen.tomlinson@buryvcfa.org.uk" TargetMode="External"/><Relationship Id="rId4" Type="http://schemas.openxmlformats.org/officeDocument/2006/relationships/numbering" Target="numbering.xml"/><Relationship Id="rId9" Type="http://schemas.openxmlformats.org/officeDocument/2006/relationships/hyperlink" Target="mailto:admin@buryvcf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8" ma:contentTypeDescription="Create a new document." ma:contentTypeScope="" ma:versionID="25d4b323568388a35a326869b8decacd">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46d402fa8ef9370e25504c382b80b77a"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634B3-B7E8-49B4-ACB6-5FF16E05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BBF-1162-4940-96A1-9B2482315B4F}">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BA1326ED-E09F-43E0-BDEA-4CD3386D9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1483</Words>
  <Characters>8402</Characters>
  <Application>Microsoft Office Word</Application>
  <DocSecurity>0</DocSecurity>
  <Lines>175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Marie Wilson</cp:lastModifiedBy>
  <cp:revision>8</cp:revision>
  <dcterms:created xsi:type="dcterms:W3CDTF">2023-11-06T16:45:00Z</dcterms:created>
  <dcterms:modified xsi:type="dcterms:W3CDTF">2024-06-10T14:17:00Z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9398f7a0147d99c0d9237328f2e2d1ea141df63d42fc5773484048ca93f81f17</vt:lpwstr>
  </property>
  <property fmtid="{D5CDD505-2E9C-101B-9397-08002B2CF9AE}" pid="3" name="ContentTypeId">
    <vt:lpwstr>0x0101008B45B11A2F090345965DBF2B336B405D</vt:lpwstr>
  </property>
  <property fmtid="{D5CDD505-2E9C-101B-9397-08002B2CF9AE}" pid="4" name="MediaServiceImageTags">
    <vt:lpwstr/>
  </property>
</Properties>
</file>